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75F4" w:rsidRPr="008C7014" w:rsidRDefault="00CE75F4" w:rsidP="007E0D40">
      <w:pPr>
        <w:rPr>
          <w:rFonts w:cstheme="minorHAnsi"/>
        </w:rPr>
      </w:pPr>
    </w:p>
    <w:p w:rsidR="00FF79AB" w:rsidRPr="008C7014" w:rsidRDefault="00FF79AB" w:rsidP="00FF79AB">
      <w:pPr>
        <w:jc w:val="center"/>
        <w:rPr>
          <w:rFonts w:cstheme="minorHAnsi"/>
          <w:b/>
          <w:color w:val="943634" w:themeColor="accent2" w:themeShade="BF"/>
          <w:sz w:val="32"/>
          <w:szCs w:val="32"/>
        </w:rPr>
      </w:pPr>
      <w:r w:rsidRPr="008C7014">
        <w:rPr>
          <w:rFonts w:cstheme="minorHAnsi"/>
          <w:b/>
          <w:color w:val="943634" w:themeColor="accent2" w:themeShade="BF"/>
          <w:sz w:val="32"/>
          <w:szCs w:val="32"/>
        </w:rPr>
        <w:t>Appel à propositions de panels</w:t>
      </w:r>
    </w:p>
    <w:p w:rsidR="00CE75F4" w:rsidRPr="008C7014" w:rsidRDefault="00CE75F4" w:rsidP="006B1B62">
      <w:pPr>
        <w:jc w:val="both"/>
        <w:rPr>
          <w:rFonts w:cstheme="minorHAnsi"/>
          <w:b/>
          <w:color w:val="943634" w:themeColor="accent2" w:themeShade="BF"/>
          <w:sz w:val="28"/>
          <w:szCs w:val="28"/>
        </w:rPr>
      </w:pPr>
      <w:r w:rsidRPr="008C7014">
        <w:rPr>
          <w:rFonts w:cstheme="minorHAnsi"/>
          <w:b/>
          <w:color w:val="943634" w:themeColor="accent2" w:themeShade="BF"/>
          <w:sz w:val="28"/>
          <w:szCs w:val="28"/>
        </w:rPr>
        <w:t>5</w:t>
      </w:r>
      <w:r w:rsidRPr="008C7014">
        <w:rPr>
          <w:rFonts w:cstheme="minorHAnsi"/>
          <w:b/>
          <w:color w:val="943634" w:themeColor="accent2" w:themeShade="BF"/>
          <w:sz w:val="28"/>
          <w:szCs w:val="28"/>
          <w:vertAlign w:val="superscript"/>
        </w:rPr>
        <w:t>ème</w:t>
      </w:r>
      <w:r w:rsidRPr="008C7014">
        <w:rPr>
          <w:rFonts w:cstheme="minorHAnsi"/>
          <w:b/>
          <w:color w:val="943634" w:themeColor="accent2" w:themeShade="BF"/>
          <w:sz w:val="28"/>
          <w:szCs w:val="28"/>
        </w:rPr>
        <w:t xml:space="preserve"> congrès du réseau des associations francophones de science politique</w:t>
      </w:r>
      <w:r w:rsidR="006B1B62" w:rsidRPr="008C7014">
        <w:rPr>
          <w:rFonts w:cstheme="minorHAnsi"/>
          <w:b/>
          <w:color w:val="943634" w:themeColor="accent2" w:themeShade="BF"/>
          <w:sz w:val="28"/>
          <w:szCs w:val="28"/>
        </w:rPr>
        <w:t xml:space="preserve"> </w:t>
      </w:r>
    </w:p>
    <w:p w:rsidR="00887226" w:rsidRPr="008C7014" w:rsidRDefault="00CE75F4" w:rsidP="00887226">
      <w:pPr>
        <w:jc w:val="both"/>
        <w:rPr>
          <w:rFonts w:cstheme="minorHAnsi"/>
          <w:b/>
          <w:color w:val="943634" w:themeColor="accent2" w:themeShade="BF"/>
          <w:sz w:val="28"/>
          <w:szCs w:val="28"/>
        </w:rPr>
      </w:pPr>
      <w:r w:rsidRPr="008C7014">
        <w:rPr>
          <w:rFonts w:cstheme="minorHAnsi"/>
          <w:b/>
          <w:color w:val="943634" w:themeColor="accent2" w:themeShade="BF"/>
          <w:sz w:val="28"/>
          <w:szCs w:val="28"/>
        </w:rPr>
        <w:t>Les régimes politiques et leurs t</w:t>
      </w:r>
      <w:r w:rsidR="00887226" w:rsidRPr="008C7014">
        <w:rPr>
          <w:rFonts w:cstheme="minorHAnsi"/>
          <w:b/>
          <w:color w:val="943634" w:themeColor="accent2" w:themeShade="BF"/>
          <w:sz w:val="28"/>
          <w:szCs w:val="28"/>
        </w:rPr>
        <w:t>ransformations au XXIème siècle</w:t>
      </w:r>
    </w:p>
    <w:p w:rsidR="006B1B62" w:rsidRPr="008C7014" w:rsidRDefault="00CE75F4" w:rsidP="00887226">
      <w:pPr>
        <w:jc w:val="both"/>
        <w:rPr>
          <w:rFonts w:cstheme="minorHAnsi"/>
          <w:b/>
          <w:color w:val="943634" w:themeColor="accent2" w:themeShade="BF"/>
          <w:sz w:val="28"/>
          <w:szCs w:val="28"/>
        </w:rPr>
      </w:pPr>
      <w:r w:rsidRPr="008C7014">
        <w:rPr>
          <w:rFonts w:cstheme="minorHAnsi"/>
          <w:b/>
          <w:color w:val="943634" w:themeColor="accent2" w:themeShade="BF"/>
          <w:sz w:val="28"/>
          <w:szCs w:val="28"/>
        </w:rPr>
        <w:t>Luxembourg 24-26 avril 2013</w:t>
      </w:r>
    </w:p>
    <w:p w:rsidR="00887226" w:rsidRPr="008C7014" w:rsidRDefault="00887226" w:rsidP="00887226">
      <w:pPr>
        <w:spacing w:after="0"/>
        <w:ind w:firstLine="708"/>
        <w:jc w:val="both"/>
        <w:rPr>
          <w:rFonts w:cstheme="minorHAnsi"/>
        </w:rPr>
      </w:pPr>
    </w:p>
    <w:p w:rsidR="00887226" w:rsidRPr="008C7014" w:rsidRDefault="00CE75F4" w:rsidP="00887226">
      <w:pPr>
        <w:spacing w:after="0"/>
        <w:ind w:firstLine="708"/>
        <w:jc w:val="both"/>
        <w:rPr>
          <w:rFonts w:cstheme="minorHAnsi"/>
        </w:rPr>
      </w:pPr>
      <w:r w:rsidRPr="008C7014">
        <w:rPr>
          <w:rFonts w:cstheme="minorHAnsi"/>
        </w:rPr>
        <w:t>L’Association luxembourgeoise de science politique (</w:t>
      </w:r>
      <w:proofErr w:type="spellStart"/>
      <w:r w:rsidRPr="008C7014">
        <w:rPr>
          <w:rFonts w:cstheme="minorHAnsi"/>
        </w:rPr>
        <w:t>Luxpol</w:t>
      </w:r>
      <w:proofErr w:type="spellEnd"/>
      <w:r w:rsidRPr="008C7014">
        <w:rPr>
          <w:rFonts w:cstheme="minorHAnsi"/>
        </w:rPr>
        <w:t xml:space="preserve">) lance un appel à </w:t>
      </w:r>
      <w:r w:rsidR="006B1B62" w:rsidRPr="008C7014">
        <w:rPr>
          <w:rFonts w:cstheme="minorHAnsi"/>
        </w:rPr>
        <w:t xml:space="preserve">propositions </w:t>
      </w:r>
      <w:r w:rsidRPr="008C7014">
        <w:rPr>
          <w:rFonts w:cstheme="minorHAnsi"/>
        </w:rPr>
        <w:t xml:space="preserve">de panels en vue du </w:t>
      </w:r>
      <w:r w:rsidR="006B1B62" w:rsidRPr="008C7014">
        <w:rPr>
          <w:rFonts w:cstheme="minorHAnsi"/>
        </w:rPr>
        <w:t>5</w:t>
      </w:r>
      <w:r w:rsidR="006B1B62" w:rsidRPr="008C7014">
        <w:rPr>
          <w:rFonts w:cstheme="minorHAnsi"/>
          <w:vertAlign w:val="superscript"/>
        </w:rPr>
        <w:t>ème</w:t>
      </w:r>
      <w:r w:rsidR="006B1B62" w:rsidRPr="008C7014">
        <w:rPr>
          <w:rFonts w:cstheme="minorHAnsi"/>
        </w:rPr>
        <w:t xml:space="preserve"> </w:t>
      </w:r>
      <w:r w:rsidRPr="008C7014">
        <w:rPr>
          <w:rFonts w:cstheme="minorHAnsi"/>
        </w:rPr>
        <w:t>congrès du réseau des associations francophones de science politique</w:t>
      </w:r>
      <w:r w:rsidR="006B1B62" w:rsidRPr="008C7014">
        <w:rPr>
          <w:rFonts w:cstheme="minorHAnsi"/>
        </w:rPr>
        <w:t xml:space="preserve"> </w:t>
      </w:r>
      <w:r w:rsidRPr="008C7014">
        <w:rPr>
          <w:rFonts w:cstheme="minorHAnsi"/>
        </w:rPr>
        <w:t>qui se tiendra les 24, 25 et 26 avril 2013</w:t>
      </w:r>
      <w:r w:rsidR="00887226" w:rsidRPr="008C7014">
        <w:rPr>
          <w:rFonts w:cstheme="minorHAnsi"/>
        </w:rPr>
        <w:t xml:space="preserve"> </w:t>
      </w:r>
      <w:r w:rsidR="00DE1C8F" w:rsidRPr="008C7014">
        <w:rPr>
          <w:rFonts w:cstheme="minorHAnsi"/>
        </w:rPr>
        <w:t xml:space="preserve">à Luxembourg- Ville </w:t>
      </w:r>
      <w:r w:rsidR="00887226" w:rsidRPr="008C7014">
        <w:rPr>
          <w:rFonts w:cstheme="minorHAnsi"/>
        </w:rPr>
        <w:t>(</w:t>
      </w:r>
      <w:hyperlink r:id="rId8" w:history="1">
        <w:r w:rsidR="00887226" w:rsidRPr="008C7014">
          <w:rPr>
            <w:rStyle w:val="Hyperlink"/>
            <w:rFonts w:cstheme="minorHAnsi"/>
          </w:rPr>
          <w:t>http://www.luxpol.eu</w:t>
        </w:r>
      </w:hyperlink>
      <w:r w:rsidR="00887226" w:rsidRPr="008C7014">
        <w:rPr>
          <w:rFonts w:cstheme="minorHAnsi"/>
        </w:rPr>
        <w:t>)</w:t>
      </w:r>
      <w:r w:rsidRPr="008C7014">
        <w:rPr>
          <w:rFonts w:cstheme="minorHAnsi"/>
        </w:rPr>
        <w:t xml:space="preserve">. </w:t>
      </w:r>
    </w:p>
    <w:p w:rsidR="00FF79AB" w:rsidRPr="008C7014" w:rsidRDefault="00FF79AB" w:rsidP="006B1B62">
      <w:pPr>
        <w:spacing w:after="0"/>
        <w:ind w:firstLine="708"/>
        <w:jc w:val="both"/>
        <w:rPr>
          <w:rFonts w:cstheme="minorHAnsi"/>
        </w:rPr>
      </w:pPr>
    </w:p>
    <w:p w:rsidR="007E0D40" w:rsidRPr="008C7014" w:rsidRDefault="007E0D40" w:rsidP="006B1B62">
      <w:pPr>
        <w:spacing w:after="0"/>
        <w:ind w:firstLine="708"/>
        <w:jc w:val="both"/>
        <w:rPr>
          <w:rFonts w:cstheme="minorHAnsi"/>
        </w:rPr>
      </w:pPr>
      <w:r w:rsidRPr="008C7014">
        <w:rPr>
          <w:rFonts w:cstheme="minorHAnsi"/>
        </w:rPr>
        <w:t>Le</w:t>
      </w:r>
      <w:r w:rsidR="00CE75F4" w:rsidRPr="008C7014">
        <w:rPr>
          <w:rFonts w:cstheme="minorHAnsi"/>
        </w:rPr>
        <w:t>dit</w:t>
      </w:r>
      <w:r w:rsidRPr="008C7014">
        <w:rPr>
          <w:rFonts w:cstheme="minorHAnsi"/>
        </w:rPr>
        <w:t xml:space="preserve"> congrès s’est forgé une réputation </w:t>
      </w:r>
      <w:r w:rsidR="00887226" w:rsidRPr="008C7014">
        <w:rPr>
          <w:rFonts w:cstheme="minorHAnsi"/>
        </w:rPr>
        <w:t xml:space="preserve">internationale importante </w:t>
      </w:r>
      <w:r w:rsidRPr="008C7014">
        <w:rPr>
          <w:rFonts w:cstheme="minorHAnsi"/>
        </w:rPr>
        <w:t xml:space="preserve">et attire </w:t>
      </w:r>
      <w:r w:rsidR="00FF79AB" w:rsidRPr="008C7014">
        <w:rPr>
          <w:rFonts w:cstheme="minorHAnsi"/>
        </w:rPr>
        <w:t xml:space="preserve">tous les deux ans </w:t>
      </w:r>
      <w:r w:rsidRPr="008C7014">
        <w:rPr>
          <w:rFonts w:cstheme="minorHAnsi"/>
        </w:rPr>
        <w:t xml:space="preserve">de plus en plus de conférencières et conférenciers </w:t>
      </w:r>
      <w:r w:rsidR="00FF79AB" w:rsidRPr="008C7014">
        <w:rPr>
          <w:rFonts w:cstheme="minorHAnsi"/>
        </w:rPr>
        <w:t xml:space="preserve">ayant comme langue d'enseignement et de recherche le français. </w:t>
      </w:r>
    </w:p>
    <w:p w:rsidR="007E0D40" w:rsidRPr="008C7014" w:rsidRDefault="007E0D40" w:rsidP="006B1B62">
      <w:pPr>
        <w:spacing w:after="0"/>
        <w:jc w:val="both"/>
        <w:rPr>
          <w:rFonts w:cstheme="minorHAnsi"/>
        </w:rPr>
      </w:pPr>
    </w:p>
    <w:p w:rsidR="007E0D40" w:rsidRPr="008C7014" w:rsidRDefault="006B1B62" w:rsidP="006B1B62">
      <w:pPr>
        <w:spacing w:after="0"/>
        <w:ind w:firstLine="708"/>
        <w:jc w:val="both"/>
        <w:rPr>
          <w:rFonts w:cstheme="minorHAnsi"/>
        </w:rPr>
      </w:pPr>
      <w:r w:rsidRPr="008C7014">
        <w:rPr>
          <w:rFonts w:cstheme="minorHAnsi"/>
        </w:rPr>
        <w:t>L’Association luxembourgeoise de science politique (</w:t>
      </w:r>
      <w:proofErr w:type="spellStart"/>
      <w:r w:rsidRPr="008C7014">
        <w:rPr>
          <w:rFonts w:cstheme="minorHAnsi"/>
        </w:rPr>
        <w:t>Luxpol</w:t>
      </w:r>
      <w:proofErr w:type="spellEnd"/>
      <w:r w:rsidRPr="008C7014">
        <w:rPr>
          <w:rFonts w:cstheme="minorHAnsi"/>
        </w:rPr>
        <w:t xml:space="preserve">) </w:t>
      </w:r>
      <w:r w:rsidR="007E0D40" w:rsidRPr="008C7014">
        <w:rPr>
          <w:rFonts w:cstheme="minorHAnsi"/>
        </w:rPr>
        <w:t>invite particulièrement les responsables d’instituts et centres de recherche, titulaires de chaire</w:t>
      </w:r>
      <w:r w:rsidRPr="008C7014">
        <w:rPr>
          <w:rFonts w:cstheme="minorHAnsi"/>
        </w:rPr>
        <w:t>s</w:t>
      </w:r>
      <w:r w:rsidR="007E0D40" w:rsidRPr="008C7014">
        <w:rPr>
          <w:rFonts w:cstheme="minorHAnsi"/>
        </w:rPr>
        <w:t xml:space="preserve"> et autre</w:t>
      </w:r>
      <w:r w:rsidR="00887226" w:rsidRPr="008C7014">
        <w:rPr>
          <w:rFonts w:cstheme="minorHAnsi"/>
        </w:rPr>
        <w:t>s</w:t>
      </w:r>
      <w:r w:rsidRPr="008C7014">
        <w:rPr>
          <w:rFonts w:cstheme="minorHAnsi"/>
        </w:rPr>
        <w:t xml:space="preserve"> réseau</w:t>
      </w:r>
      <w:r w:rsidR="00887226" w:rsidRPr="008C7014">
        <w:rPr>
          <w:rFonts w:cstheme="minorHAnsi"/>
        </w:rPr>
        <w:t>x</w:t>
      </w:r>
      <w:r w:rsidR="007E0D40" w:rsidRPr="008C7014">
        <w:rPr>
          <w:rFonts w:cstheme="minorHAnsi"/>
        </w:rPr>
        <w:t xml:space="preserve"> de recherche </w:t>
      </w:r>
      <w:r w:rsidR="00887226" w:rsidRPr="008C7014">
        <w:rPr>
          <w:rFonts w:cstheme="minorHAnsi"/>
        </w:rPr>
        <w:t xml:space="preserve">à profiter de ce congrès </w:t>
      </w:r>
      <w:r w:rsidR="007E0D40" w:rsidRPr="008C7014">
        <w:rPr>
          <w:rFonts w:cstheme="minorHAnsi"/>
        </w:rPr>
        <w:t>pour y tenir leur rencontre annuelle.</w:t>
      </w:r>
    </w:p>
    <w:p w:rsidR="007E0D40" w:rsidRPr="008C7014" w:rsidRDefault="007E0D40" w:rsidP="006B1B62">
      <w:pPr>
        <w:spacing w:after="0"/>
        <w:jc w:val="both"/>
        <w:rPr>
          <w:rFonts w:cstheme="minorHAnsi"/>
        </w:rPr>
      </w:pPr>
    </w:p>
    <w:p w:rsidR="00CE75F4" w:rsidRPr="008C7014" w:rsidRDefault="00CE75F4" w:rsidP="006B1B62">
      <w:pPr>
        <w:spacing w:after="0"/>
        <w:ind w:firstLine="708"/>
        <w:jc w:val="both"/>
        <w:rPr>
          <w:rFonts w:cstheme="minorHAnsi"/>
          <w:b/>
          <w:color w:val="943634" w:themeColor="accent2" w:themeShade="BF"/>
        </w:rPr>
      </w:pPr>
      <w:r w:rsidRPr="008C7014">
        <w:rPr>
          <w:rFonts w:cstheme="minorHAnsi"/>
          <w:b/>
          <w:color w:val="943634" w:themeColor="accent2" w:themeShade="BF"/>
        </w:rPr>
        <w:t xml:space="preserve">L’ensemble des </w:t>
      </w:r>
      <w:r w:rsidR="00887226" w:rsidRPr="008C7014">
        <w:rPr>
          <w:rFonts w:cstheme="minorHAnsi"/>
          <w:b/>
          <w:color w:val="943634" w:themeColor="accent2" w:themeShade="BF"/>
        </w:rPr>
        <w:t xml:space="preserve">24 </w:t>
      </w:r>
      <w:r w:rsidRPr="008C7014">
        <w:rPr>
          <w:rFonts w:cstheme="minorHAnsi"/>
          <w:b/>
          <w:color w:val="943634" w:themeColor="accent2" w:themeShade="BF"/>
        </w:rPr>
        <w:t>panels et des contributions</w:t>
      </w:r>
      <w:r w:rsidR="00887226" w:rsidRPr="008C7014">
        <w:rPr>
          <w:rFonts w:cstheme="minorHAnsi"/>
          <w:b/>
          <w:color w:val="943634" w:themeColor="accent2" w:themeShade="BF"/>
        </w:rPr>
        <w:t xml:space="preserve"> devront </w:t>
      </w:r>
      <w:r w:rsidRPr="008C7014">
        <w:rPr>
          <w:rFonts w:cstheme="minorHAnsi"/>
          <w:b/>
          <w:color w:val="943634" w:themeColor="accent2" w:themeShade="BF"/>
        </w:rPr>
        <w:t>porter au choix sur les thèmes suivants:</w:t>
      </w:r>
    </w:p>
    <w:p w:rsidR="00CE75F4" w:rsidRPr="008C7014" w:rsidRDefault="00CE75F4" w:rsidP="006B1B62">
      <w:pPr>
        <w:spacing w:after="0"/>
        <w:jc w:val="both"/>
        <w:rPr>
          <w:rFonts w:cstheme="minorHAnsi"/>
        </w:rPr>
      </w:pPr>
    </w:p>
    <w:p w:rsidR="00CE75F4" w:rsidRPr="008C7014" w:rsidRDefault="00CE75F4" w:rsidP="006B1B62">
      <w:pPr>
        <w:pStyle w:val="ListParagraph"/>
        <w:numPr>
          <w:ilvl w:val="0"/>
          <w:numId w:val="1"/>
        </w:numPr>
        <w:spacing w:after="0"/>
        <w:jc w:val="both"/>
        <w:rPr>
          <w:rFonts w:cstheme="minorHAnsi"/>
        </w:rPr>
      </w:pPr>
      <w:r w:rsidRPr="008C7014">
        <w:rPr>
          <w:rFonts w:cstheme="minorHAnsi"/>
        </w:rPr>
        <w:t>Nature, sélection, idéologie et pouvoir du personnel politique dans les régimes politiques contemporains;</w:t>
      </w:r>
    </w:p>
    <w:p w:rsidR="00CE75F4" w:rsidRPr="008C7014" w:rsidRDefault="00CE75F4" w:rsidP="006B1B62">
      <w:pPr>
        <w:pStyle w:val="ListParagraph"/>
        <w:numPr>
          <w:ilvl w:val="0"/>
          <w:numId w:val="1"/>
        </w:numPr>
        <w:spacing w:after="0"/>
        <w:jc w:val="both"/>
        <w:rPr>
          <w:rFonts w:cstheme="minorHAnsi"/>
        </w:rPr>
      </w:pPr>
      <w:r w:rsidRPr="008C7014">
        <w:rPr>
          <w:rFonts w:cstheme="minorHAnsi"/>
        </w:rPr>
        <w:t>Les nouveaux instruments et institutions de l’Etat de droit: Chartes, commissions d’éthique, défenseur des droits, médiateurs, etc.;</w:t>
      </w:r>
    </w:p>
    <w:p w:rsidR="00CE75F4" w:rsidRPr="008C7014" w:rsidRDefault="00CE75F4" w:rsidP="006B1B62">
      <w:pPr>
        <w:pStyle w:val="ListParagraph"/>
        <w:numPr>
          <w:ilvl w:val="0"/>
          <w:numId w:val="1"/>
        </w:numPr>
        <w:spacing w:after="0"/>
        <w:jc w:val="both"/>
        <w:rPr>
          <w:rFonts w:cstheme="minorHAnsi"/>
        </w:rPr>
      </w:pPr>
      <w:r w:rsidRPr="008C7014">
        <w:rPr>
          <w:rFonts w:cstheme="minorHAnsi"/>
        </w:rPr>
        <w:t>Acteurs, gouvernance à multiples niveaux et nouveaux modes de gouvernance économique;</w:t>
      </w:r>
    </w:p>
    <w:p w:rsidR="00CE75F4" w:rsidRPr="008C7014" w:rsidRDefault="00CE75F4" w:rsidP="006B1B62">
      <w:pPr>
        <w:pStyle w:val="ListParagraph"/>
        <w:numPr>
          <w:ilvl w:val="0"/>
          <w:numId w:val="1"/>
        </w:numPr>
        <w:spacing w:after="0"/>
        <w:jc w:val="both"/>
        <w:rPr>
          <w:rFonts w:cstheme="minorHAnsi"/>
        </w:rPr>
      </w:pPr>
      <w:r w:rsidRPr="008C7014">
        <w:rPr>
          <w:rFonts w:cstheme="minorHAnsi"/>
        </w:rPr>
        <w:t>Les nouveaux paradigmes de l’action publique internationale et domestique: développement durable, rigueur budgétaire, pluralisme culturel, etc. ;</w:t>
      </w:r>
    </w:p>
    <w:p w:rsidR="00CE75F4" w:rsidRPr="008C7014" w:rsidRDefault="00CE75F4" w:rsidP="006B1B62">
      <w:pPr>
        <w:pStyle w:val="ListParagraph"/>
        <w:numPr>
          <w:ilvl w:val="0"/>
          <w:numId w:val="1"/>
        </w:numPr>
        <w:spacing w:after="0"/>
        <w:jc w:val="both"/>
        <w:rPr>
          <w:rFonts w:cstheme="minorHAnsi"/>
        </w:rPr>
      </w:pPr>
      <w:r w:rsidRPr="008C7014">
        <w:rPr>
          <w:rFonts w:cstheme="minorHAnsi"/>
        </w:rPr>
        <w:t>Les nouvelles formes de participation en politique: e-démocratie, consultation citoyenne, budget participatif, etc.;</w:t>
      </w:r>
    </w:p>
    <w:p w:rsidR="00CE75F4" w:rsidRPr="008C7014" w:rsidRDefault="00CE75F4" w:rsidP="006B1B62">
      <w:pPr>
        <w:pStyle w:val="ListParagraph"/>
        <w:numPr>
          <w:ilvl w:val="0"/>
          <w:numId w:val="1"/>
        </w:numPr>
        <w:spacing w:after="0"/>
        <w:jc w:val="both"/>
        <w:rPr>
          <w:rFonts w:cstheme="minorHAnsi"/>
        </w:rPr>
      </w:pPr>
      <w:r w:rsidRPr="008C7014">
        <w:rPr>
          <w:rFonts w:cstheme="minorHAnsi"/>
        </w:rPr>
        <w:t>Nature et portée réelle des transitions politiques dans les</w:t>
      </w:r>
      <w:r w:rsidR="006B1B62" w:rsidRPr="008C7014">
        <w:rPr>
          <w:rFonts w:cstheme="minorHAnsi"/>
        </w:rPr>
        <w:t xml:space="preserve"> Etats du Maghreb et du </w:t>
      </w:r>
      <w:proofErr w:type="spellStart"/>
      <w:r w:rsidR="006B1B62" w:rsidRPr="008C7014">
        <w:rPr>
          <w:rFonts w:cstheme="minorHAnsi"/>
        </w:rPr>
        <w:t>Machrek</w:t>
      </w:r>
      <w:proofErr w:type="spellEnd"/>
    </w:p>
    <w:p w:rsidR="00CE75F4" w:rsidRPr="008C7014" w:rsidRDefault="00CE75F4" w:rsidP="006B1B62">
      <w:pPr>
        <w:pStyle w:val="ListParagraph"/>
        <w:numPr>
          <w:ilvl w:val="0"/>
          <w:numId w:val="1"/>
        </w:numPr>
        <w:spacing w:after="0"/>
        <w:jc w:val="both"/>
        <w:rPr>
          <w:rFonts w:cstheme="minorHAnsi"/>
        </w:rPr>
      </w:pPr>
      <w:r w:rsidRPr="008C7014">
        <w:rPr>
          <w:rFonts w:cstheme="minorHAnsi"/>
        </w:rPr>
        <w:t>Les formes contemporaines des populismes aux Amériques et en Europe;</w:t>
      </w:r>
    </w:p>
    <w:p w:rsidR="00BC4A3A" w:rsidRPr="008C7014" w:rsidRDefault="00CE75F4" w:rsidP="006B1B62">
      <w:pPr>
        <w:pStyle w:val="ListParagraph"/>
        <w:numPr>
          <w:ilvl w:val="0"/>
          <w:numId w:val="1"/>
        </w:numPr>
        <w:spacing w:after="0"/>
        <w:jc w:val="both"/>
        <w:rPr>
          <w:rFonts w:cstheme="minorHAnsi"/>
        </w:rPr>
      </w:pPr>
      <w:r w:rsidRPr="008C7014">
        <w:rPr>
          <w:rFonts w:cstheme="minorHAnsi"/>
        </w:rPr>
        <w:t>Mutations des Institutions internationales (Banque mondiale, FMI, OCDE etc.) et émergence de nouvelles enceintes délibératives et décisionnelles (Forum de Davos, G20+, etc.).</w:t>
      </w:r>
    </w:p>
    <w:p w:rsidR="006B1B62" w:rsidRPr="008C7014" w:rsidRDefault="006B1B62" w:rsidP="006B1B62">
      <w:pPr>
        <w:spacing w:after="0"/>
        <w:jc w:val="both"/>
        <w:rPr>
          <w:rFonts w:cstheme="minorHAnsi"/>
        </w:rPr>
      </w:pPr>
    </w:p>
    <w:p w:rsidR="006B1B62" w:rsidRPr="008C7014" w:rsidRDefault="006B1B62" w:rsidP="006B1B62">
      <w:pPr>
        <w:spacing w:after="0"/>
        <w:jc w:val="both"/>
        <w:rPr>
          <w:rFonts w:cstheme="minorHAnsi"/>
          <w:b/>
          <w:color w:val="943634" w:themeColor="accent2" w:themeShade="BF"/>
        </w:rPr>
      </w:pPr>
      <w:r w:rsidRPr="008C7014">
        <w:rPr>
          <w:rFonts w:cstheme="minorHAnsi"/>
          <w:b/>
          <w:color w:val="943634" w:themeColor="accent2" w:themeShade="BF"/>
        </w:rPr>
        <w:lastRenderedPageBreak/>
        <w:t>Conditions d’acceptation :</w:t>
      </w:r>
    </w:p>
    <w:p w:rsidR="006B1B62" w:rsidRPr="008C7014" w:rsidRDefault="006B1B62" w:rsidP="006B1B62">
      <w:pPr>
        <w:spacing w:after="0"/>
        <w:jc w:val="both"/>
        <w:rPr>
          <w:rFonts w:cstheme="minorHAnsi"/>
          <w:b/>
        </w:rPr>
      </w:pPr>
    </w:p>
    <w:p w:rsidR="006B1B62" w:rsidRPr="008C7014" w:rsidRDefault="006B1B62" w:rsidP="006B1B62">
      <w:pPr>
        <w:spacing w:after="0"/>
        <w:jc w:val="both"/>
        <w:rPr>
          <w:rFonts w:cstheme="minorHAnsi"/>
        </w:rPr>
      </w:pPr>
      <w:r w:rsidRPr="008C7014">
        <w:rPr>
          <w:rFonts w:cstheme="minorHAnsi"/>
        </w:rPr>
        <w:t>Tous les panels acceptés doivent être composés au minimum de 4 présentateurs et au maximum de 6. Dans le cas contraire, ils seront retirés de la liste officielle au 15 janvier 2013.</w:t>
      </w:r>
    </w:p>
    <w:p w:rsidR="006B1B62" w:rsidRPr="008C7014" w:rsidRDefault="006B1B62" w:rsidP="006B1B62">
      <w:pPr>
        <w:spacing w:after="0"/>
        <w:jc w:val="both"/>
        <w:rPr>
          <w:rFonts w:cstheme="minorHAnsi"/>
        </w:rPr>
      </w:pPr>
    </w:p>
    <w:p w:rsidR="006B1B62" w:rsidRPr="008C7014" w:rsidRDefault="006B1B62" w:rsidP="006B1B62">
      <w:pPr>
        <w:spacing w:after="0"/>
        <w:jc w:val="both"/>
        <w:rPr>
          <w:rFonts w:cstheme="minorHAnsi"/>
        </w:rPr>
      </w:pPr>
      <w:r w:rsidRPr="008C7014">
        <w:rPr>
          <w:rFonts w:cstheme="minorHAnsi"/>
        </w:rPr>
        <w:t>Tous les panels sont animés par deux présidents, membres de deux associations nationales différentes ou issus d’universités de deux Etats distincts.</w:t>
      </w:r>
    </w:p>
    <w:p w:rsidR="006B1B62" w:rsidRPr="008C7014" w:rsidRDefault="006B1B62" w:rsidP="006B1B62">
      <w:pPr>
        <w:spacing w:after="0"/>
        <w:jc w:val="both"/>
        <w:rPr>
          <w:rFonts w:cstheme="minorHAnsi"/>
        </w:rPr>
      </w:pPr>
    </w:p>
    <w:p w:rsidR="006B1B62" w:rsidRPr="008C7014" w:rsidRDefault="006B1B62" w:rsidP="006B1B62">
      <w:pPr>
        <w:spacing w:after="0"/>
        <w:jc w:val="both"/>
        <w:rPr>
          <w:rFonts w:cstheme="minorHAnsi"/>
        </w:rPr>
      </w:pPr>
      <w:r w:rsidRPr="008C7014">
        <w:rPr>
          <w:rFonts w:cstheme="minorHAnsi"/>
        </w:rPr>
        <w:t>Les présidents de panels ont la responsabilité de choisir les communications, de gérer les relations avec les présentateurs, de coordonner les travaux pendant le congrès et d’assurer pendant tout le processus la liaison avec le comité d’organisation luxembourgeois.</w:t>
      </w:r>
    </w:p>
    <w:p w:rsidR="006B1B62" w:rsidRPr="008C7014" w:rsidRDefault="006B1B62" w:rsidP="006B1B62">
      <w:pPr>
        <w:spacing w:after="0"/>
        <w:jc w:val="both"/>
        <w:rPr>
          <w:rFonts w:cstheme="minorHAnsi"/>
        </w:rPr>
      </w:pPr>
    </w:p>
    <w:p w:rsidR="006B1B62" w:rsidRPr="008C7014" w:rsidRDefault="006B1B62" w:rsidP="006B1B62">
      <w:pPr>
        <w:spacing w:after="0"/>
        <w:jc w:val="both"/>
        <w:rPr>
          <w:rFonts w:cstheme="minorHAnsi"/>
        </w:rPr>
      </w:pPr>
      <w:r w:rsidRPr="008C7014">
        <w:rPr>
          <w:rFonts w:cstheme="minorHAnsi"/>
        </w:rPr>
        <w:t xml:space="preserve">Dans la mesure du possible, au moins un des papiers acceptés par les présidents des panels doit être le résultat d’un travail de recherche d’un(e) doctorant(e) et/ou d’une université hors France, Belgique, </w:t>
      </w:r>
      <w:r w:rsidR="00DE1C8F" w:rsidRPr="008C7014">
        <w:rPr>
          <w:rFonts w:cstheme="minorHAnsi"/>
        </w:rPr>
        <w:t>Canada, Luxembourg</w:t>
      </w:r>
      <w:r w:rsidRPr="008C7014">
        <w:rPr>
          <w:rFonts w:cstheme="minorHAnsi"/>
        </w:rPr>
        <w:t xml:space="preserve"> et Suisse.</w:t>
      </w:r>
    </w:p>
    <w:p w:rsidR="006B1B62" w:rsidRPr="008C7014" w:rsidRDefault="006B1B62" w:rsidP="006B1B62">
      <w:pPr>
        <w:spacing w:after="0"/>
        <w:jc w:val="both"/>
        <w:rPr>
          <w:rFonts w:cstheme="minorHAnsi"/>
        </w:rPr>
      </w:pPr>
    </w:p>
    <w:p w:rsidR="006B1B62" w:rsidRPr="008C7014" w:rsidRDefault="006B1B62" w:rsidP="006B1B62">
      <w:pPr>
        <w:spacing w:after="0"/>
        <w:jc w:val="both"/>
        <w:rPr>
          <w:rFonts w:cstheme="minorHAnsi"/>
        </w:rPr>
      </w:pPr>
      <w:r w:rsidRPr="008C7014">
        <w:rPr>
          <w:rFonts w:cstheme="minorHAnsi"/>
        </w:rPr>
        <w:t xml:space="preserve">La langue de travail et de communication à l’intérieur des panels pendant le congrès est le français. La langue des contributions écrites aux panels est de préférence le français. Toutefois </w:t>
      </w:r>
      <w:r w:rsidR="00F506A7">
        <w:rPr>
          <w:rFonts w:cstheme="minorHAnsi"/>
        </w:rPr>
        <w:t>l</w:t>
      </w:r>
      <w:bookmarkStart w:id="0" w:name="_GoBack"/>
      <w:bookmarkEnd w:id="0"/>
      <w:r w:rsidRPr="008C7014">
        <w:rPr>
          <w:rFonts w:cstheme="minorHAnsi"/>
        </w:rPr>
        <w:t xml:space="preserve">es contributions écrites aussi en anglais et en allemand,  les trois langues officielles de l’Association de science politique du Luxembourg et de l’Université du Luxembourg, sont aussi les bienvenues. </w:t>
      </w:r>
    </w:p>
    <w:p w:rsidR="006B1B62" w:rsidRPr="008C7014" w:rsidRDefault="006B1B62" w:rsidP="006B1B62">
      <w:pPr>
        <w:spacing w:after="0"/>
        <w:jc w:val="both"/>
        <w:rPr>
          <w:rFonts w:cstheme="minorHAnsi"/>
        </w:rPr>
      </w:pPr>
    </w:p>
    <w:p w:rsidR="006B1B62" w:rsidRPr="008C7014" w:rsidRDefault="006B1B62" w:rsidP="006B1B62">
      <w:pPr>
        <w:spacing w:after="0"/>
        <w:jc w:val="both"/>
        <w:rPr>
          <w:rFonts w:cstheme="minorHAnsi"/>
          <w:b/>
          <w:color w:val="943634" w:themeColor="accent2" w:themeShade="BF"/>
        </w:rPr>
      </w:pPr>
      <w:r w:rsidRPr="008C7014">
        <w:rPr>
          <w:rFonts w:cstheme="minorHAnsi"/>
          <w:b/>
          <w:color w:val="943634" w:themeColor="accent2" w:themeShade="BF"/>
        </w:rPr>
        <w:t>Les proposants de panels doivent remplir le formulaire</w:t>
      </w:r>
      <w:r w:rsidRPr="008C7014">
        <w:rPr>
          <w:rFonts w:cstheme="minorHAnsi"/>
          <w:color w:val="943634" w:themeColor="accent2" w:themeShade="BF"/>
        </w:rPr>
        <w:t xml:space="preserve"> </w:t>
      </w:r>
      <w:r w:rsidRPr="008C7014">
        <w:rPr>
          <w:rFonts w:cstheme="minorHAnsi"/>
          <w:b/>
          <w:i/>
          <w:color w:val="943634" w:themeColor="accent2" w:themeShade="BF"/>
        </w:rPr>
        <w:t>proposition de panel</w:t>
      </w:r>
      <w:r w:rsidRPr="008C7014">
        <w:rPr>
          <w:rFonts w:cstheme="minorHAnsi"/>
          <w:b/>
          <w:color w:val="943634" w:themeColor="accent2" w:themeShade="BF"/>
        </w:rPr>
        <w:t xml:space="preserve"> </w:t>
      </w:r>
      <w:r w:rsidR="00DE1C8F" w:rsidRPr="008C7014">
        <w:rPr>
          <w:rFonts w:cstheme="minorHAnsi"/>
          <w:b/>
          <w:color w:val="943634" w:themeColor="accent2" w:themeShade="BF"/>
        </w:rPr>
        <w:t>(</w:t>
      </w:r>
      <w:r w:rsidR="00745B00" w:rsidRPr="008C7014">
        <w:rPr>
          <w:rFonts w:cstheme="minorHAnsi"/>
          <w:b/>
          <w:color w:val="943634" w:themeColor="accent2" w:themeShade="BF"/>
        </w:rPr>
        <w:t>ci-dessous</w:t>
      </w:r>
      <w:r w:rsidR="00DE1C8F" w:rsidRPr="008C7014">
        <w:rPr>
          <w:rFonts w:cstheme="minorHAnsi"/>
          <w:b/>
          <w:color w:val="943634" w:themeColor="accent2" w:themeShade="BF"/>
        </w:rPr>
        <w:t>)</w:t>
      </w:r>
      <w:r w:rsidR="00745B00" w:rsidRPr="008C7014">
        <w:rPr>
          <w:rFonts w:cstheme="minorHAnsi"/>
          <w:b/>
          <w:color w:val="943634" w:themeColor="accent2" w:themeShade="BF"/>
        </w:rPr>
        <w:t xml:space="preserve"> </w:t>
      </w:r>
      <w:r w:rsidRPr="008C7014">
        <w:rPr>
          <w:rFonts w:cstheme="minorHAnsi"/>
          <w:b/>
          <w:color w:val="943634" w:themeColor="accent2" w:themeShade="BF"/>
        </w:rPr>
        <w:t xml:space="preserve">et le renvoyer au plus tard avant le 31 août 2012 à l’adresse suivante : </w:t>
      </w:r>
      <w:hyperlink r:id="rId9" w:history="1">
        <w:r w:rsidRPr="008C7014">
          <w:rPr>
            <w:rStyle w:val="Hyperlink"/>
            <w:rFonts w:cstheme="minorHAnsi"/>
            <w:b/>
            <w:color w:val="0000BF" w:themeColor="hyperlink" w:themeShade="BF"/>
          </w:rPr>
          <w:t>demos@uni.lu</w:t>
        </w:r>
      </w:hyperlink>
      <w:r w:rsidRPr="008C7014">
        <w:rPr>
          <w:rFonts w:cstheme="minorHAnsi"/>
          <w:b/>
          <w:color w:val="943634" w:themeColor="accent2" w:themeShade="BF"/>
        </w:rPr>
        <w:t xml:space="preserve"> </w:t>
      </w:r>
    </w:p>
    <w:p w:rsidR="00887226" w:rsidRPr="008C7014" w:rsidRDefault="00887226" w:rsidP="006B1B62">
      <w:pPr>
        <w:spacing w:after="0"/>
        <w:jc w:val="both"/>
        <w:rPr>
          <w:rFonts w:cstheme="minorHAnsi"/>
          <w:b/>
          <w:color w:val="943634" w:themeColor="accent2" w:themeShade="BF"/>
        </w:rPr>
      </w:pPr>
    </w:p>
    <w:p w:rsidR="00887226" w:rsidRPr="008C7014" w:rsidRDefault="00887226" w:rsidP="006B1B62">
      <w:pPr>
        <w:spacing w:after="0"/>
        <w:jc w:val="both"/>
        <w:rPr>
          <w:rFonts w:cstheme="minorHAnsi"/>
        </w:rPr>
      </w:pPr>
      <w:r w:rsidRPr="008C7014">
        <w:rPr>
          <w:rFonts w:cstheme="minorHAnsi"/>
          <w:b/>
          <w:color w:val="943634" w:themeColor="accent2" w:themeShade="BF"/>
        </w:rPr>
        <w:t xml:space="preserve">La liste des panels sera arrêtée par un comité d’évaluation </w:t>
      </w:r>
      <w:r w:rsidR="00DE1C8F" w:rsidRPr="008C7014">
        <w:rPr>
          <w:rFonts w:cstheme="minorHAnsi"/>
          <w:b/>
          <w:color w:val="943634" w:themeColor="accent2" w:themeShade="BF"/>
        </w:rPr>
        <w:t>composé</w:t>
      </w:r>
      <w:r w:rsidRPr="008C7014">
        <w:rPr>
          <w:rFonts w:cstheme="minorHAnsi"/>
          <w:b/>
          <w:color w:val="943634" w:themeColor="accent2" w:themeShade="BF"/>
        </w:rPr>
        <w:t xml:space="preserve"> </w:t>
      </w:r>
      <w:r w:rsidR="00DE1C8F" w:rsidRPr="008C7014">
        <w:rPr>
          <w:rFonts w:cstheme="minorHAnsi"/>
          <w:b/>
          <w:color w:val="943634" w:themeColor="accent2" w:themeShade="BF"/>
        </w:rPr>
        <w:t xml:space="preserve">à parité </w:t>
      </w:r>
      <w:r w:rsidRPr="008C7014">
        <w:rPr>
          <w:rFonts w:cstheme="minorHAnsi"/>
          <w:b/>
          <w:color w:val="943634" w:themeColor="accent2" w:themeShade="BF"/>
        </w:rPr>
        <w:t xml:space="preserve">de représentants des associations francophones de science politique. Elle sera communiquée aux intéressé(e)s avant </w:t>
      </w:r>
      <w:r w:rsidR="00DE1C8F" w:rsidRPr="008C7014">
        <w:rPr>
          <w:rFonts w:cstheme="minorHAnsi"/>
          <w:b/>
          <w:color w:val="943634" w:themeColor="accent2" w:themeShade="BF"/>
        </w:rPr>
        <w:t xml:space="preserve">le 30 septembre 2012. </w:t>
      </w:r>
    </w:p>
    <w:p w:rsidR="00745B00" w:rsidRPr="008C7014" w:rsidRDefault="00745B00" w:rsidP="00FF79AB">
      <w:pPr>
        <w:spacing w:after="0"/>
        <w:jc w:val="both"/>
        <w:rPr>
          <w:rFonts w:cstheme="minorHAnsi"/>
        </w:rPr>
      </w:pPr>
    </w:p>
    <w:p w:rsidR="00745B00" w:rsidRPr="008C7014" w:rsidRDefault="00745B00" w:rsidP="00745B00">
      <w:pPr>
        <w:spacing w:after="0"/>
        <w:jc w:val="both"/>
        <w:rPr>
          <w:rFonts w:cstheme="minorHAnsi"/>
        </w:rPr>
      </w:pPr>
      <w:r w:rsidRPr="008C7014">
        <w:rPr>
          <w:rFonts w:cstheme="minorHAnsi"/>
        </w:rPr>
        <w:t>Association de science politique du Luxembourg (</w:t>
      </w:r>
      <w:proofErr w:type="spellStart"/>
      <w:r w:rsidRPr="008C7014">
        <w:rPr>
          <w:rFonts w:cstheme="minorHAnsi"/>
        </w:rPr>
        <w:t>Luxpol</w:t>
      </w:r>
      <w:proofErr w:type="spellEnd"/>
      <w:r w:rsidRPr="008C7014">
        <w:rPr>
          <w:rFonts w:cstheme="minorHAnsi"/>
        </w:rPr>
        <w:t>)</w:t>
      </w:r>
    </w:p>
    <w:p w:rsidR="00745B00" w:rsidRPr="008C7014" w:rsidRDefault="00745B00" w:rsidP="00745B00">
      <w:pPr>
        <w:spacing w:after="0"/>
        <w:jc w:val="both"/>
        <w:rPr>
          <w:rFonts w:cstheme="minorHAnsi"/>
        </w:rPr>
      </w:pPr>
      <w:r w:rsidRPr="008C7014">
        <w:rPr>
          <w:rFonts w:cstheme="minorHAnsi"/>
        </w:rPr>
        <w:t xml:space="preserve">Université du Luxembourg- Campus </w:t>
      </w:r>
      <w:proofErr w:type="spellStart"/>
      <w:r w:rsidRPr="008C7014">
        <w:rPr>
          <w:rFonts w:cstheme="minorHAnsi"/>
        </w:rPr>
        <w:t>Limpertsberg</w:t>
      </w:r>
      <w:proofErr w:type="spellEnd"/>
    </w:p>
    <w:p w:rsidR="00745B00" w:rsidRPr="008C7014" w:rsidRDefault="00745B00" w:rsidP="00745B00">
      <w:pPr>
        <w:spacing w:after="0"/>
        <w:jc w:val="both"/>
        <w:rPr>
          <w:rFonts w:cstheme="minorHAnsi"/>
        </w:rPr>
      </w:pPr>
      <w:r w:rsidRPr="008C7014">
        <w:rPr>
          <w:rFonts w:cstheme="minorHAnsi"/>
        </w:rPr>
        <w:t>162a, avenue de la Faïencerie L-1511 Luxembourg</w:t>
      </w:r>
    </w:p>
    <w:p w:rsidR="00745B00" w:rsidRPr="008C7014" w:rsidRDefault="00745B00" w:rsidP="00745B00">
      <w:pPr>
        <w:spacing w:after="0"/>
        <w:jc w:val="both"/>
        <w:rPr>
          <w:rFonts w:cstheme="minorHAnsi"/>
        </w:rPr>
      </w:pPr>
      <w:r w:rsidRPr="008C7014">
        <w:rPr>
          <w:rFonts w:cstheme="minorHAnsi"/>
        </w:rPr>
        <w:t xml:space="preserve">Téléphone : </w:t>
      </w:r>
      <w:r w:rsidRPr="008C7014">
        <w:rPr>
          <w:rFonts w:cstheme="minorHAnsi"/>
        </w:rPr>
        <w:tab/>
        <w:t xml:space="preserve">(00352) 46 66 44 6400      </w:t>
      </w:r>
    </w:p>
    <w:p w:rsidR="00745B00" w:rsidRPr="008C7014" w:rsidRDefault="00745B00" w:rsidP="00745B00">
      <w:pPr>
        <w:spacing w:after="0"/>
        <w:jc w:val="both"/>
        <w:rPr>
          <w:rFonts w:cstheme="minorHAnsi"/>
        </w:rPr>
      </w:pPr>
      <w:r w:rsidRPr="008C7014">
        <w:rPr>
          <w:rFonts w:cstheme="minorHAnsi"/>
        </w:rPr>
        <w:t xml:space="preserve">Télécopie : </w:t>
      </w:r>
      <w:r w:rsidRPr="008C7014">
        <w:rPr>
          <w:rFonts w:cstheme="minorHAnsi"/>
        </w:rPr>
        <w:tab/>
        <w:t>(00352) 46 66 44 6401</w:t>
      </w:r>
    </w:p>
    <w:p w:rsidR="00745B00" w:rsidRPr="008C7014" w:rsidRDefault="00745B00" w:rsidP="00745B00">
      <w:pPr>
        <w:spacing w:after="0"/>
        <w:jc w:val="both"/>
        <w:rPr>
          <w:rFonts w:cstheme="minorHAnsi"/>
        </w:rPr>
      </w:pPr>
      <w:r w:rsidRPr="008C7014">
        <w:rPr>
          <w:rFonts w:cstheme="minorHAnsi"/>
        </w:rPr>
        <w:t xml:space="preserve">Courriel : </w:t>
      </w:r>
      <w:r w:rsidRPr="008C7014">
        <w:rPr>
          <w:rFonts w:cstheme="minorHAnsi"/>
        </w:rPr>
        <w:tab/>
      </w:r>
      <w:hyperlink r:id="rId10" w:history="1">
        <w:r w:rsidRPr="008C7014">
          <w:rPr>
            <w:rStyle w:val="Hyperlink"/>
            <w:rFonts w:cstheme="minorHAnsi"/>
          </w:rPr>
          <w:t>demos@uni.lu</w:t>
        </w:r>
      </w:hyperlink>
      <w:r w:rsidRPr="008C7014">
        <w:rPr>
          <w:rFonts w:cstheme="minorHAnsi"/>
        </w:rPr>
        <w:t xml:space="preserve"> </w:t>
      </w:r>
    </w:p>
    <w:p w:rsidR="00745B00" w:rsidRPr="008C7014" w:rsidRDefault="00745B00" w:rsidP="00745B00">
      <w:pPr>
        <w:spacing w:after="0"/>
        <w:jc w:val="both"/>
        <w:rPr>
          <w:rFonts w:cstheme="minorHAnsi"/>
        </w:rPr>
      </w:pPr>
      <w:r w:rsidRPr="008C7014">
        <w:rPr>
          <w:rFonts w:cstheme="minorHAnsi"/>
        </w:rPr>
        <w:t xml:space="preserve">Site internet : </w:t>
      </w:r>
      <w:r w:rsidRPr="008C7014">
        <w:rPr>
          <w:rFonts w:cstheme="minorHAnsi"/>
        </w:rPr>
        <w:tab/>
      </w:r>
      <w:hyperlink r:id="rId11" w:history="1">
        <w:r w:rsidRPr="008C7014">
          <w:rPr>
            <w:rStyle w:val="Hyperlink"/>
            <w:rFonts w:cstheme="minorHAnsi"/>
          </w:rPr>
          <w:t>http://www.luxpol.eu</w:t>
        </w:r>
      </w:hyperlink>
      <w:r w:rsidRPr="008C7014">
        <w:rPr>
          <w:rFonts w:cstheme="minorHAnsi"/>
        </w:rPr>
        <w:t xml:space="preserve"> </w:t>
      </w:r>
    </w:p>
    <w:p w:rsidR="00745B00" w:rsidRPr="008C7014" w:rsidRDefault="00745B00" w:rsidP="00FF79AB">
      <w:pPr>
        <w:spacing w:after="0"/>
        <w:jc w:val="both"/>
        <w:rPr>
          <w:rFonts w:cstheme="minorHAnsi"/>
        </w:rPr>
      </w:pPr>
    </w:p>
    <w:p w:rsidR="00745B00" w:rsidRPr="008C7014" w:rsidRDefault="00745B00" w:rsidP="00FF79AB">
      <w:pPr>
        <w:spacing w:after="0"/>
        <w:jc w:val="both"/>
        <w:rPr>
          <w:rFonts w:cstheme="minorHAnsi"/>
        </w:rPr>
      </w:pPr>
    </w:p>
    <w:p w:rsidR="00745B00" w:rsidRPr="008C7014" w:rsidRDefault="00745B00" w:rsidP="00FF79AB">
      <w:pPr>
        <w:spacing w:after="0"/>
        <w:jc w:val="both"/>
        <w:rPr>
          <w:rFonts w:cstheme="minorHAnsi"/>
        </w:rPr>
      </w:pPr>
    </w:p>
    <w:p w:rsidR="00745B00" w:rsidRPr="008C7014" w:rsidRDefault="00745B00" w:rsidP="00FF79AB">
      <w:pPr>
        <w:spacing w:after="0"/>
        <w:jc w:val="both"/>
        <w:rPr>
          <w:rFonts w:cstheme="minorHAnsi"/>
        </w:rPr>
      </w:pPr>
    </w:p>
    <w:p w:rsidR="00745B00" w:rsidRPr="008C7014" w:rsidRDefault="00745B00" w:rsidP="00745B00">
      <w:pPr>
        <w:spacing w:after="0" w:line="240" w:lineRule="auto"/>
        <w:rPr>
          <w:rFonts w:cstheme="minorHAnsi"/>
        </w:rPr>
      </w:pPr>
    </w:p>
    <w:tbl>
      <w:tblPr>
        <w:tblStyle w:val="LightList-Accent2"/>
        <w:tblW w:w="0" w:type="auto"/>
        <w:tblLook w:val="04A0" w:firstRow="1" w:lastRow="0" w:firstColumn="1" w:lastColumn="0" w:noHBand="0" w:noVBand="1"/>
      </w:tblPr>
      <w:tblGrid>
        <w:gridCol w:w="4606"/>
        <w:gridCol w:w="4606"/>
      </w:tblGrid>
      <w:tr w:rsidR="00745B00" w:rsidRPr="008C7014" w:rsidTr="004F65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gridSpan w:val="2"/>
          </w:tcPr>
          <w:p w:rsidR="00745B00" w:rsidRPr="008C7014" w:rsidRDefault="00745B00" w:rsidP="004F65B5">
            <w:pPr>
              <w:rPr>
                <w:rFonts w:cstheme="minorHAnsi"/>
              </w:rPr>
            </w:pPr>
            <w:r w:rsidRPr="008C7014">
              <w:rPr>
                <w:rFonts w:cstheme="minorHAnsi"/>
              </w:rPr>
              <w:lastRenderedPageBreak/>
              <w:t>Proposition de panel</w:t>
            </w:r>
          </w:p>
        </w:tc>
      </w:tr>
      <w:tr w:rsidR="00745B00" w:rsidRPr="008C7014" w:rsidTr="004F6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gridSpan w:val="2"/>
          </w:tcPr>
          <w:p w:rsidR="00745B00" w:rsidRPr="008C7014" w:rsidRDefault="00745B00" w:rsidP="004F65B5">
            <w:pPr>
              <w:rPr>
                <w:rFonts w:cstheme="minorHAnsi"/>
                <w:sz w:val="20"/>
                <w:szCs w:val="20"/>
              </w:rPr>
            </w:pPr>
            <w:r w:rsidRPr="008C7014">
              <w:rPr>
                <w:rFonts w:cstheme="minorHAnsi"/>
                <w:sz w:val="20"/>
                <w:szCs w:val="20"/>
              </w:rPr>
              <w:t xml:space="preserve">Titre de la proposition :  </w:t>
            </w:r>
          </w:p>
          <w:p w:rsidR="00745B00" w:rsidRPr="008C7014" w:rsidRDefault="00745B00" w:rsidP="004F65B5">
            <w:pPr>
              <w:rPr>
                <w:rFonts w:cstheme="minorHAnsi"/>
                <w:sz w:val="20"/>
                <w:szCs w:val="20"/>
              </w:rPr>
            </w:pPr>
          </w:p>
          <w:p w:rsidR="00745B00" w:rsidRPr="008C7014" w:rsidRDefault="00745B00" w:rsidP="004F65B5">
            <w:pPr>
              <w:rPr>
                <w:rFonts w:cstheme="minorHAnsi"/>
                <w:sz w:val="20"/>
                <w:szCs w:val="20"/>
              </w:rPr>
            </w:pPr>
            <w:r w:rsidRPr="008C7014">
              <w:rPr>
                <w:rFonts w:cstheme="minorHAnsi"/>
                <w:sz w:val="20"/>
                <w:szCs w:val="20"/>
              </w:rPr>
              <w:t xml:space="preserve">Texte de la proposition : </w:t>
            </w:r>
          </w:p>
          <w:p w:rsidR="00745B00" w:rsidRPr="008C7014" w:rsidRDefault="00745B00" w:rsidP="004F65B5">
            <w:pPr>
              <w:rPr>
                <w:rFonts w:cstheme="minorHAnsi"/>
                <w:sz w:val="20"/>
                <w:szCs w:val="20"/>
              </w:rPr>
            </w:pPr>
          </w:p>
          <w:p w:rsidR="00745B00" w:rsidRPr="008C7014" w:rsidRDefault="00745B00" w:rsidP="004F65B5">
            <w:pPr>
              <w:rPr>
                <w:rFonts w:cstheme="minorHAnsi"/>
                <w:sz w:val="20"/>
                <w:szCs w:val="20"/>
              </w:rPr>
            </w:pPr>
          </w:p>
          <w:p w:rsidR="00745B00" w:rsidRPr="008C7014" w:rsidRDefault="00745B00" w:rsidP="004F65B5">
            <w:pPr>
              <w:rPr>
                <w:rFonts w:cstheme="minorHAnsi"/>
                <w:sz w:val="20"/>
                <w:szCs w:val="20"/>
              </w:rPr>
            </w:pPr>
          </w:p>
          <w:p w:rsidR="00745B00" w:rsidRPr="008C7014" w:rsidRDefault="00745B00" w:rsidP="004F65B5">
            <w:pPr>
              <w:rPr>
                <w:rFonts w:cstheme="minorHAnsi"/>
                <w:sz w:val="20"/>
                <w:szCs w:val="20"/>
              </w:rPr>
            </w:pPr>
          </w:p>
          <w:p w:rsidR="00745B00" w:rsidRPr="008C7014" w:rsidRDefault="00745B00" w:rsidP="004F65B5">
            <w:pPr>
              <w:rPr>
                <w:rFonts w:cstheme="minorHAnsi"/>
                <w:sz w:val="20"/>
                <w:szCs w:val="20"/>
              </w:rPr>
            </w:pPr>
          </w:p>
          <w:p w:rsidR="00745B00" w:rsidRPr="008C7014" w:rsidRDefault="00745B00" w:rsidP="004F65B5">
            <w:pPr>
              <w:rPr>
                <w:rFonts w:cstheme="minorHAnsi"/>
                <w:sz w:val="20"/>
                <w:szCs w:val="20"/>
              </w:rPr>
            </w:pPr>
          </w:p>
          <w:p w:rsidR="00745B00" w:rsidRPr="008C7014" w:rsidRDefault="00745B00" w:rsidP="004F65B5">
            <w:pPr>
              <w:rPr>
                <w:rFonts w:cstheme="minorHAnsi"/>
                <w:sz w:val="20"/>
                <w:szCs w:val="20"/>
              </w:rPr>
            </w:pPr>
          </w:p>
          <w:p w:rsidR="00745B00" w:rsidRPr="008C7014" w:rsidRDefault="00745B00" w:rsidP="004F65B5">
            <w:pPr>
              <w:rPr>
                <w:rFonts w:cstheme="minorHAnsi"/>
                <w:sz w:val="20"/>
                <w:szCs w:val="20"/>
              </w:rPr>
            </w:pPr>
          </w:p>
          <w:p w:rsidR="00745B00" w:rsidRPr="008C7014" w:rsidRDefault="00745B00" w:rsidP="004F65B5">
            <w:pPr>
              <w:rPr>
                <w:rFonts w:cstheme="minorHAnsi"/>
                <w:sz w:val="20"/>
                <w:szCs w:val="20"/>
              </w:rPr>
            </w:pPr>
          </w:p>
          <w:p w:rsidR="00745B00" w:rsidRPr="008C7014" w:rsidRDefault="00745B00" w:rsidP="004F65B5">
            <w:pPr>
              <w:rPr>
                <w:rFonts w:cstheme="minorHAnsi"/>
                <w:sz w:val="20"/>
                <w:szCs w:val="20"/>
              </w:rPr>
            </w:pPr>
          </w:p>
          <w:p w:rsidR="00745B00" w:rsidRPr="008C7014" w:rsidRDefault="00745B00" w:rsidP="004F65B5">
            <w:pPr>
              <w:rPr>
                <w:rFonts w:cstheme="minorHAnsi"/>
                <w:sz w:val="20"/>
                <w:szCs w:val="20"/>
              </w:rPr>
            </w:pPr>
          </w:p>
          <w:p w:rsidR="00745B00" w:rsidRPr="008C7014" w:rsidRDefault="00745B00" w:rsidP="004F65B5">
            <w:pPr>
              <w:rPr>
                <w:rFonts w:cstheme="minorHAnsi"/>
                <w:sz w:val="20"/>
                <w:szCs w:val="20"/>
              </w:rPr>
            </w:pPr>
          </w:p>
          <w:p w:rsidR="00745B00" w:rsidRPr="008C7014" w:rsidRDefault="00745B00" w:rsidP="004F65B5">
            <w:pPr>
              <w:rPr>
                <w:rFonts w:cstheme="minorHAnsi"/>
                <w:sz w:val="20"/>
                <w:szCs w:val="20"/>
              </w:rPr>
            </w:pPr>
          </w:p>
          <w:p w:rsidR="00745B00" w:rsidRPr="008C7014" w:rsidRDefault="00745B00" w:rsidP="004F65B5">
            <w:pPr>
              <w:rPr>
                <w:rFonts w:cstheme="minorHAnsi"/>
                <w:sz w:val="20"/>
                <w:szCs w:val="20"/>
              </w:rPr>
            </w:pPr>
          </w:p>
          <w:p w:rsidR="00745B00" w:rsidRPr="008C7014" w:rsidRDefault="00745B00" w:rsidP="004F65B5">
            <w:pPr>
              <w:rPr>
                <w:rFonts w:cstheme="minorHAnsi"/>
                <w:sz w:val="20"/>
                <w:szCs w:val="20"/>
              </w:rPr>
            </w:pPr>
          </w:p>
          <w:p w:rsidR="00745B00" w:rsidRPr="008C7014" w:rsidRDefault="00745B00" w:rsidP="004F65B5">
            <w:pPr>
              <w:rPr>
                <w:rFonts w:cstheme="minorHAnsi"/>
                <w:sz w:val="20"/>
                <w:szCs w:val="20"/>
              </w:rPr>
            </w:pPr>
          </w:p>
          <w:p w:rsidR="00745B00" w:rsidRPr="008C7014" w:rsidRDefault="00745B00" w:rsidP="004F65B5">
            <w:pPr>
              <w:rPr>
                <w:rFonts w:cstheme="minorHAnsi"/>
                <w:sz w:val="20"/>
                <w:szCs w:val="20"/>
              </w:rPr>
            </w:pPr>
          </w:p>
          <w:p w:rsidR="00745B00" w:rsidRPr="008C7014" w:rsidRDefault="00745B00" w:rsidP="004F65B5">
            <w:pPr>
              <w:rPr>
                <w:rFonts w:cstheme="minorHAnsi"/>
                <w:sz w:val="20"/>
                <w:szCs w:val="20"/>
              </w:rPr>
            </w:pPr>
          </w:p>
          <w:p w:rsidR="00745B00" w:rsidRPr="008C7014" w:rsidRDefault="00745B00" w:rsidP="004F65B5">
            <w:pPr>
              <w:rPr>
                <w:rFonts w:cstheme="minorHAnsi"/>
                <w:sz w:val="20"/>
                <w:szCs w:val="20"/>
              </w:rPr>
            </w:pPr>
          </w:p>
          <w:p w:rsidR="00745B00" w:rsidRPr="008C7014" w:rsidRDefault="00745B00" w:rsidP="004F65B5">
            <w:pPr>
              <w:rPr>
                <w:rFonts w:cstheme="minorHAnsi"/>
                <w:sz w:val="20"/>
                <w:szCs w:val="20"/>
              </w:rPr>
            </w:pPr>
          </w:p>
          <w:p w:rsidR="00745B00" w:rsidRPr="008C7014" w:rsidRDefault="00745B00" w:rsidP="004F65B5">
            <w:pPr>
              <w:rPr>
                <w:rFonts w:cstheme="minorHAnsi"/>
                <w:sz w:val="20"/>
                <w:szCs w:val="20"/>
              </w:rPr>
            </w:pPr>
          </w:p>
          <w:p w:rsidR="00745B00" w:rsidRPr="008C7014" w:rsidRDefault="00745B00" w:rsidP="004F65B5">
            <w:pPr>
              <w:rPr>
                <w:rFonts w:cstheme="minorHAnsi"/>
                <w:sz w:val="20"/>
                <w:szCs w:val="20"/>
              </w:rPr>
            </w:pPr>
          </w:p>
          <w:p w:rsidR="00745B00" w:rsidRPr="008C7014" w:rsidRDefault="00745B00" w:rsidP="004F65B5">
            <w:pPr>
              <w:rPr>
                <w:rFonts w:cstheme="minorHAnsi"/>
                <w:sz w:val="20"/>
                <w:szCs w:val="20"/>
              </w:rPr>
            </w:pPr>
          </w:p>
          <w:p w:rsidR="00745B00" w:rsidRPr="008C7014" w:rsidRDefault="00745B00" w:rsidP="004F65B5">
            <w:pPr>
              <w:rPr>
                <w:rFonts w:cstheme="minorHAnsi"/>
                <w:sz w:val="20"/>
                <w:szCs w:val="20"/>
              </w:rPr>
            </w:pPr>
          </w:p>
          <w:p w:rsidR="00745B00" w:rsidRPr="008C7014" w:rsidRDefault="00745B00" w:rsidP="004F65B5">
            <w:pPr>
              <w:rPr>
                <w:rFonts w:cstheme="minorHAnsi"/>
                <w:sz w:val="20"/>
                <w:szCs w:val="20"/>
              </w:rPr>
            </w:pPr>
          </w:p>
          <w:p w:rsidR="00745B00" w:rsidRPr="008C7014" w:rsidRDefault="00745B00" w:rsidP="004F65B5">
            <w:pPr>
              <w:rPr>
                <w:rFonts w:cstheme="minorHAnsi"/>
                <w:sz w:val="20"/>
                <w:szCs w:val="20"/>
              </w:rPr>
            </w:pPr>
          </w:p>
          <w:p w:rsidR="00745B00" w:rsidRPr="008C7014" w:rsidRDefault="00745B00" w:rsidP="004F65B5">
            <w:pPr>
              <w:rPr>
                <w:rFonts w:cstheme="minorHAnsi"/>
                <w:sz w:val="20"/>
                <w:szCs w:val="20"/>
              </w:rPr>
            </w:pPr>
          </w:p>
          <w:p w:rsidR="00745B00" w:rsidRPr="008C7014" w:rsidRDefault="00745B00" w:rsidP="004F65B5">
            <w:pPr>
              <w:rPr>
                <w:rFonts w:cstheme="minorHAnsi"/>
                <w:sz w:val="20"/>
                <w:szCs w:val="20"/>
              </w:rPr>
            </w:pPr>
          </w:p>
          <w:p w:rsidR="00745B00" w:rsidRPr="008C7014" w:rsidRDefault="00745B00" w:rsidP="004F65B5">
            <w:pPr>
              <w:rPr>
                <w:rFonts w:cstheme="minorHAnsi"/>
                <w:sz w:val="20"/>
                <w:szCs w:val="20"/>
              </w:rPr>
            </w:pPr>
          </w:p>
          <w:p w:rsidR="00745B00" w:rsidRPr="008C7014" w:rsidRDefault="00745B00" w:rsidP="004F65B5">
            <w:pPr>
              <w:rPr>
                <w:rFonts w:cstheme="minorHAnsi"/>
                <w:sz w:val="20"/>
                <w:szCs w:val="20"/>
              </w:rPr>
            </w:pPr>
          </w:p>
          <w:p w:rsidR="00745B00" w:rsidRPr="008C7014" w:rsidRDefault="00745B00" w:rsidP="004F65B5">
            <w:pPr>
              <w:rPr>
                <w:rFonts w:cstheme="minorHAnsi"/>
              </w:rPr>
            </w:pPr>
          </w:p>
          <w:p w:rsidR="00745B00" w:rsidRPr="008C7014" w:rsidRDefault="00745B00" w:rsidP="004F65B5">
            <w:pPr>
              <w:rPr>
                <w:rFonts w:cstheme="minorHAnsi"/>
              </w:rPr>
            </w:pPr>
          </w:p>
          <w:p w:rsidR="00745B00" w:rsidRPr="008C7014" w:rsidRDefault="00745B00" w:rsidP="004F65B5">
            <w:pPr>
              <w:rPr>
                <w:rFonts w:cstheme="minorHAnsi"/>
              </w:rPr>
            </w:pPr>
          </w:p>
          <w:p w:rsidR="00745B00" w:rsidRPr="008C7014" w:rsidRDefault="00745B00" w:rsidP="004F65B5">
            <w:pPr>
              <w:rPr>
                <w:rFonts w:cstheme="minorHAnsi"/>
              </w:rPr>
            </w:pPr>
          </w:p>
          <w:p w:rsidR="00745B00" w:rsidRPr="008C7014" w:rsidRDefault="00745B00" w:rsidP="004F65B5">
            <w:pPr>
              <w:rPr>
                <w:rFonts w:cstheme="minorHAnsi"/>
              </w:rPr>
            </w:pPr>
          </w:p>
          <w:p w:rsidR="00745B00" w:rsidRPr="008C7014" w:rsidRDefault="00745B00" w:rsidP="004F65B5">
            <w:pPr>
              <w:rPr>
                <w:rFonts w:cstheme="minorHAnsi"/>
              </w:rPr>
            </w:pPr>
          </w:p>
        </w:tc>
      </w:tr>
      <w:tr w:rsidR="00745B00" w:rsidRPr="008C7014" w:rsidTr="004F65B5">
        <w:tc>
          <w:tcPr>
            <w:cnfStyle w:val="001000000000" w:firstRow="0" w:lastRow="0" w:firstColumn="1" w:lastColumn="0" w:oddVBand="0" w:evenVBand="0" w:oddHBand="0" w:evenHBand="0" w:firstRowFirstColumn="0" w:firstRowLastColumn="0" w:lastRowFirstColumn="0" w:lastRowLastColumn="0"/>
            <w:tcW w:w="9212" w:type="dxa"/>
            <w:gridSpan w:val="2"/>
          </w:tcPr>
          <w:p w:rsidR="00745B00" w:rsidRPr="008C7014" w:rsidRDefault="00745B00" w:rsidP="004F65B5">
            <w:pPr>
              <w:rPr>
                <w:rFonts w:cstheme="minorHAnsi"/>
                <w:sz w:val="20"/>
                <w:szCs w:val="20"/>
              </w:rPr>
            </w:pPr>
            <w:r w:rsidRPr="008C7014">
              <w:rPr>
                <w:rFonts w:cstheme="minorHAnsi"/>
                <w:sz w:val="20"/>
                <w:szCs w:val="20"/>
              </w:rPr>
              <w:t xml:space="preserve">Coordonnées des présidents de panels </w:t>
            </w:r>
          </w:p>
        </w:tc>
      </w:tr>
      <w:tr w:rsidR="00745B00" w:rsidRPr="008C7014" w:rsidTr="004F6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745B00" w:rsidRPr="008C7014" w:rsidRDefault="00745B00" w:rsidP="004F65B5">
            <w:pPr>
              <w:rPr>
                <w:rFonts w:cstheme="minorHAnsi"/>
                <w:b w:val="0"/>
                <w:bCs w:val="0"/>
                <w:sz w:val="16"/>
                <w:szCs w:val="16"/>
              </w:rPr>
            </w:pPr>
            <w:r w:rsidRPr="008C7014">
              <w:rPr>
                <w:rFonts w:cstheme="minorHAnsi"/>
                <w:b w:val="0"/>
                <w:bCs w:val="0"/>
                <w:sz w:val="16"/>
                <w:szCs w:val="16"/>
              </w:rPr>
              <w:t xml:space="preserve">Nom Prénom : </w:t>
            </w:r>
          </w:p>
          <w:p w:rsidR="00745B00" w:rsidRPr="008C7014" w:rsidRDefault="00745B00" w:rsidP="004F65B5">
            <w:pPr>
              <w:rPr>
                <w:rFonts w:cstheme="minorHAnsi"/>
                <w:b w:val="0"/>
                <w:bCs w:val="0"/>
                <w:sz w:val="16"/>
                <w:szCs w:val="16"/>
              </w:rPr>
            </w:pPr>
            <w:r w:rsidRPr="008C7014">
              <w:rPr>
                <w:rFonts w:cstheme="minorHAnsi"/>
                <w:b w:val="0"/>
                <w:bCs w:val="0"/>
                <w:sz w:val="16"/>
                <w:szCs w:val="16"/>
              </w:rPr>
              <w:t>Fonction Titre :</w:t>
            </w:r>
          </w:p>
          <w:p w:rsidR="00745B00" w:rsidRPr="008C7014" w:rsidRDefault="00745B00" w:rsidP="004F65B5">
            <w:pPr>
              <w:rPr>
                <w:rFonts w:cstheme="minorHAnsi"/>
                <w:b w:val="0"/>
                <w:bCs w:val="0"/>
                <w:sz w:val="16"/>
                <w:szCs w:val="16"/>
              </w:rPr>
            </w:pPr>
            <w:r w:rsidRPr="008C7014">
              <w:rPr>
                <w:rFonts w:cstheme="minorHAnsi"/>
                <w:b w:val="0"/>
                <w:bCs w:val="0"/>
                <w:sz w:val="16"/>
                <w:szCs w:val="16"/>
              </w:rPr>
              <w:t xml:space="preserve">Affiliation associative de science politique : </w:t>
            </w:r>
          </w:p>
          <w:p w:rsidR="00745B00" w:rsidRPr="008C7014" w:rsidRDefault="00745B00" w:rsidP="004F65B5">
            <w:pPr>
              <w:rPr>
                <w:rFonts w:cstheme="minorHAnsi"/>
                <w:b w:val="0"/>
                <w:bCs w:val="0"/>
                <w:sz w:val="16"/>
                <w:szCs w:val="16"/>
              </w:rPr>
            </w:pPr>
            <w:r w:rsidRPr="008C7014">
              <w:rPr>
                <w:rFonts w:cstheme="minorHAnsi"/>
                <w:b w:val="0"/>
                <w:bCs w:val="0"/>
                <w:sz w:val="16"/>
                <w:szCs w:val="16"/>
              </w:rPr>
              <w:t xml:space="preserve">Adresse postale : </w:t>
            </w:r>
          </w:p>
          <w:p w:rsidR="00745B00" w:rsidRPr="008C7014" w:rsidRDefault="00745B00" w:rsidP="004F65B5">
            <w:pPr>
              <w:rPr>
                <w:rFonts w:cstheme="minorHAnsi"/>
                <w:b w:val="0"/>
                <w:bCs w:val="0"/>
                <w:sz w:val="16"/>
                <w:szCs w:val="16"/>
              </w:rPr>
            </w:pPr>
            <w:r w:rsidRPr="008C7014">
              <w:rPr>
                <w:rFonts w:cstheme="minorHAnsi"/>
                <w:b w:val="0"/>
                <w:bCs w:val="0"/>
                <w:sz w:val="16"/>
                <w:szCs w:val="16"/>
              </w:rPr>
              <w:t xml:space="preserve">Courriel : </w:t>
            </w:r>
          </w:p>
          <w:p w:rsidR="00745B00" w:rsidRPr="008C7014" w:rsidRDefault="00745B00" w:rsidP="004F65B5">
            <w:pPr>
              <w:rPr>
                <w:rFonts w:cstheme="minorHAnsi"/>
                <w:b w:val="0"/>
                <w:bCs w:val="0"/>
                <w:sz w:val="16"/>
                <w:szCs w:val="16"/>
              </w:rPr>
            </w:pPr>
            <w:r w:rsidRPr="008C7014">
              <w:rPr>
                <w:rFonts w:cstheme="minorHAnsi"/>
                <w:b w:val="0"/>
                <w:bCs w:val="0"/>
                <w:sz w:val="16"/>
                <w:szCs w:val="16"/>
              </w:rPr>
              <w:t>Téléphone fixe :</w:t>
            </w:r>
          </w:p>
          <w:p w:rsidR="00745B00" w:rsidRPr="008C7014" w:rsidRDefault="00745B00" w:rsidP="004F65B5">
            <w:pPr>
              <w:rPr>
                <w:rFonts w:cstheme="minorHAnsi"/>
                <w:b w:val="0"/>
                <w:bCs w:val="0"/>
                <w:sz w:val="16"/>
                <w:szCs w:val="16"/>
              </w:rPr>
            </w:pPr>
            <w:r w:rsidRPr="008C7014">
              <w:rPr>
                <w:rFonts w:cstheme="minorHAnsi"/>
                <w:b w:val="0"/>
                <w:bCs w:val="0"/>
                <w:sz w:val="16"/>
                <w:szCs w:val="16"/>
              </w:rPr>
              <w:t>Téléphone portable :</w:t>
            </w:r>
          </w:p>
          <w:p w:rsidR="00745B00" w:rsidRPr="008C7014" w:rsidRDefault="00745B00" w:rsidP="004F65B5">
            <w:pPr>
              <w:rPr>
                <w:rFonts w:cstheme="minorHAnsi"/>
                <w:b w:val="0"/>
                <w:bCs w:val="0"/>
                <w:sz w:val="16"/>
                <w:szCs w:val="16"/>
              </w:rPr>
            </w:pPr>
            <w:r w:rsidRPr="008C7014">
              <w:rPr>
                <w:rFonts w:cstheme="minorHAnsi"/>
                <w:b w:val="0"/>
                <w:bCs w:val="0"/>
                <w:sz w:val="16"/>
                <w:szCs w:val="16"/>
              </w:rPr>
              <w:t xml:space="preserve">Télécopieur : </w:t>
            </w:r>
          </w:p>
          <w:p w:rsidR="00745B00" w:rsidRPr="008C7014" w:rsidRDefault="00745B00" w:rsidP="004F65B5">
            <w:pPr>
              <w:rPr>
                <w:rFonts w:cstheme="minorHAnsi"/>
                <w:b w:val="0"/>
                <w:bCs w:val="0"/>
                <w:sz w:val="16"/>
                <w:szCs w:val="16"/>
              </w:rPr>
            </w:pPr>
            <w:r w:rsidRPr="008C7014">
              <w:rPr>
                <w:rFonts w:cstheme="minorHAnsi"/>
                <w:b w:val="0"/>
                <w:bCs w:val="0"/>
                <w:sz w:val="16"/>
                <w:szCs w:val="16"/>
              </w:rPr>
              <w:t xml:space="preserve">Adresse Skype : </w:t>
            </w:r>
          </w:p>
        </w:tc>
        <w:tc>
          <w:tcPr>
            <w:tcW w:w="4606" w:type="dxa"/>
          </w:tcPr>
          <w:p w:rsidR="00745B00" w:rsidRPr="008C7014" w:rsidRDefault="00745B00" w:rsidP="004F65B5">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8C7014">
              <w:rPr>
                <w:rFonts w:cstheme="minorHAnsi"/>
                <w:sz w:val="16"/>
                <w:szCs w:val="16"/>
              </w:rPr>
              <w:t xml:space="preserve">Nom Prénom : </w:t>
            </w:r>
          </w:p>
          <w:p w:rsidR="00745B00" w:rsidRPr="008C7014" w:rsidRDefault="00745B00" w:rsidP="004F65B5">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8C7014">
              <w:rPr>
                <w:rFonts w:cstheme="minorHAnsi"/>
                <w:sz w:val="16"/>
                <w:szCs w:val="16"/>
              </w:rPr>
              <w:t>Fonction Titre :</w:t>
            </w:r>
          </w:p>
          <w:p w:rsidR="00745B00" w:rsidRPr="008C7014" w:rsidRDefault="00745B00" w:rsidP="004F65B5">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8C7014">
              <w:rPr>
                <w:rFonts w:cstheme="minorHAnsi"/>
                <w:sz w:val="16"/>
                <w:szCs w:val="16"/>
              </w:rPr>
              <w:t xml:space="preserve">Affiliation associative de science politique : </w:t>
            </w:r>
          </w:p>
          <w:p w:rsidR="00745B00" w:rsidRPr="008C7014" w:rsidRDefault="00745B00" w:rsidP="004F65B5">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8C7014">
              <w:rPr>
                <w:rFonts w:cstheme="minorHAnsi"/>
                <w:sz w:val="16"/>
                <w:szCs w:val="16"/>
              </w:rPr>
              <w:t xml:space="preserve">Adresse postale : </w:t>
            </w:r>
          </w:p>
          <w:p w:rsidR="00745B00" w:rsidRPr="008C7014" w:rsidRDefault="00745B00" w:rsidP="004F65B5">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8C7014">
              <w:rPr>
                <w:rFonts w:cstheme="minorHAnsi"/>
                <w:sz w:val="16"/>
                <w:szCs w:val="16"/>
              </w:rPr>
              <w:t xml:space="preserve">Courriel : </w:t>
            </w:r>
          </w:p>
          <w:p w:rsidR="00745B00" w:rsidRPr="008C7014" w:rsidRDefault="00745B00" w:rsidP="004F65B5">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8C7014">
              <w:rPr>
                <w:rFonts w:cstheme="minorHAnsi"/>
                <w:sz w:val="16"/>
                <w:szCs w:val="16"/>
              </w:rPr>
              <w:t>Téléphone fixe :</w:t>
            </w:r>
          </w:p>
          <w:p w:rsidR="00745B00" w:rsidRPr="008C7014" w:rsidRDefault="00745B00" w:rsidP="004F65B5">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8C7014">
              <w:rPr>
                <w:rFonts w:cstheme="minorHAnsi"/>
                <w:sz w:val="16"/>
                <w:szCs w:val="16"/>
              </w:rPr>
              <w:t>Téléphone portable :</w:t>
            </w:r>
          </w:p>
          <w:p w:rsidR="00745B00" w:rsidRPr="008C7014" w:rsidRDefault="00745B00" w:rsidP="004F65B5">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8C7014">
              <w:rPr>
                <w:rFonts w:cstheme="minorHAnsi"/>
                <w:sz w:val="16"/>
                <w:szCs w:val="16"/>
              </w:rPr>
              <w:t xml:space="preserve">Télécopieur : </w:t>
            </w:r>
          </w:p>
          <w:p w:rsidR="00745B00" w:rsidRPr="008C7014" w:rsidRDefault="00745B00" w:rsidP="004F65B5">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8C7014">
              <w:rPr>
                <w:rFonts w:cstheme="minorHAnsi"/>
                <w:sz w:val="16"/>
                <w:szCs w:val="16"/>
              </w:rPr>
              <w:t>Adresse Skype :</w:t>
            </w:r>
          </w:p>
        </w:tc>
      </w:tr>
    </w:tbl>
    <w:p w:rsidR="006B1B62" w:rsidRDefault="006B1B62" w:rsidP="00745B00">
      <w:pPr>
        <w:spacing w:after="0"/>
        <w:jc w:val="both"/>
      </w:pPr>
    </w:p>
    <w:sectPr w:rsidR="006B1B62">
      <w:headerReference w:type="even" r:id="rId12"/>
      <w:headerReference w:type="default" r:id="rId13"/>
      <w:footerReference w:type="default" r:id="rId14"/>
      <w:headerReference w:type="firs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6061" w:rsidRDefault="00226061" w:rsidP="007E0D40">
      <w:pPr>
        <w:spacing w:after="0" w:line="240" w:lineRule="auto"/>
      </w:pPr>
      <w:r>
        <w:separator/>
      </w:r>
    </w:p>
  </w:endnote>
  <w:endnote w:type="continuationSeparator" w:id="0">
    <w:p w:rsidR="00226061" w:rsidRDefault="00226061" w:rsidP="007E0D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40" w:rsidRDefault="00CE75F4">
    <w:pPr>
      <w:pStyle w:val="Footer"/>
    </w:pPr>
    <w:r>
      <w:t xml:space="preserve">          </w:t>
    </w:r>
    <w:r w:rsidR="007E0D40">
      <w:rPr>
        <w:noProof/>
        <w:lang w:eastAsia="fr-CH"/>
      </w:rPr>
      <w:drawing>
        <wp:inline distT="0" distB="0" distL="0" distR="0">
          <wp:extent cx="720000" cy="720000"/>
          <wp:effectExtent l="19050" t="0" r="23495" b="2711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SP.png"/>
                  <pic:cNvPicPr/>
                </pic:nvPicPr>
                <pic:blipFill>
                  <a:blip r:embed="rId1">
                    <a:extLst>
                      <a:ext uri="{28A0092B-C50C-407E-A947-70E740481C1C}">
                        <a14:useLocalDpi xmlns:a14="http://schemas.microsoft.com/office/drawing/2010/main" val="0"/>
                      </a:ext>
                    </a:extLst>
                  </a:blip>
                  <a:stretch>
                    <a:fillRect/>
                  </a:stretch>
                </pic:blipFill>
                <pic:spPr>
                  <a:xfrm>
                    <a:off x="0" y="0"/>
                    <a:ext cx="720000" cy="720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t xml:space="preserve">          </w:t>
    </w:r>
    <w:r w:rsidR="004F5FE5">
      <w:rPr>
        <w:noProof/>
        <w:lang w:eastAsia="fr-CH"/>
      </w:rPr>
      <w:drawing>
        <wp:inline distT="0" distB="0" distL="0" distR="0">
          <wp:extent cx="720000" cy="720000"/>
          <wp:effectExtent l="19050" t="0" r="23495" b="271145"/>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elge.jpg"/>
                  <pic:cNvPicPr preferRelativeResize="0"/>
                </pic:nvPicPr>
                <pic:blipFill>
                  <a:blip r:embed="rId2">
                    <a:extLst>
                      <a:ext uri="{28A0092B-C50C-407E-A947-70E740481C1C}">
                        <a14:useLocalDpi xmlns:a14="http://schemas.microsoft.com/office/drawing/2010/main" val="0"/>
                      </a:ext>
                    </a:extLst>
                  </a:blip>
                  <a:stretch>
                    <a:fillRect/>
                  </a:stretch>
                </pic:blipFill>
                <pic:spPr>
                  <a:xfrm>
                    <a:off x="0" y="0"/>
                    <a:ext cx="720000" cy="720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t xml:space="preserve">          </w:t>
    </w:r>
    <w:r w:rsidR="004F5FE5">
      <w:rPr>
        <w:noProof/>
        <w:lang w:eastAsia="fr-CH"/>
      </w:rPr>
      <w:drawing>
        <wp:inline distT="0" distB="0" distL="0" distR="0">
          <wp:extent cx="720000" cy="720000"/>
          <wp:effectExtent l="19050" t="0" r="23495" b="271145"/>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goafspbi150.jpg"/>
                  <pic:cNvPicPr preferRelativeResize="0"/>
                </pic:nvPicPr>
                <pic:blipFill>
                  <a:blip r:embed="rId3">
                    <a:extLst>
                      <a:ext uri="{28A0092B-C50C-407E-A947-70E740481C1C}">
                        <a14:useLocalDpi xmlns:a14="http://schemas.microsoft.com/office/drawing/2010/main" val="0"/>
                      </a:ext>
                    </a:extLst>
                  </a:blip>
                  <a:stretch>
                    <a:fillRect/>
                  </a:stretch>
                </pic:blipFill>
                <pic:spPr>
                  <a:xfrm>
                    <a:off x="0" y="0"/>
                    <a:ext cx="720000" cy="720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t xml:space="preserve">          </w:t>
    </w:r>
    <w:r w:rsidR="004F5FE5">
      <w:rPr>
        <w:noProof/>
        <w:lang w:eastAsia="fr-CH"/>
      </w:rPr>
      <w:drawing>
        <wp:inline distT="0" distB="0" distL="0" distR="0">
          <wp:extent cx="720000" cy="720000"/>
          <wp:effectExtent l="19050" t="0" r="23495" b="271145"/>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go_ASSP09_siteinternet (1).JPG"/>
                  <pic:cNvPicPr preferRelativeResize="0"/>
                </pic:nvPicPr>
                <pic:blipFill>
                  <a:blip r:embed="rId4" cstate="print">
                    <a:extLst>
                      <a:ext uri="{28A0092B-C50C-407E-A947-70E740481C1C}">
                        <a14:useLocalDpi xmlns:a14="http://schemas.microsoft.com/office/drawing/2010/main" val="0"/>
                      </a:ext>
                    </a:extLst>
                  </a:blip>
                  <a:stretch>
                    <a:fillRect/>
                  </a:stretch>
                </pic:blipFill>
                <pic:spPr>
                  <a:xfrm>
                    <a:off x="0" y="0"/>
                    <a:ext cx="720000" cy="720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t xml:space="preserve">          </w:t>
    </w:r>
    <w:r w:rsidR="004F5FE5">
      <w:rPr>
        <w:noProof/>
        <w:lang w:eastAsia="fr-CH"/>
      </w:rPr>
      <w:drawing>
        <wp:inline distT="0" distB="0" distL="0" distR="0">
          <wp:extent cx="720000" cy="720000"/>
          <wp:effectExtent l="19050" t="0" r="23495" b="271145"/>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go_SQSP_bandeau.gif"/>
                  <pic:cNvPicPr preferRelativeResize="0"/>
                </pic:nvPicPr>
                <pic:blipFill>
                  <a:blip r:embed="rId5">
                    <a:extLst>
                      <a:ext uri="{28A0092B-C50C-407E-A947-70E740481C1C}">
                        <a14:useLocalDpi xmlns:a14="http://schemas.microsoft.com/office/drawing/2010/main" val="0"/>
                      </a:ext>
                    </a:extLst>
                  </a:blip>
                  <a:stretch>
                    <a:fillRect/>
                  </a:stretch>
                </pic:blipFill>
                <pic:spPr>
                  <a:xfrm>
                    <a:off x="0" y="0"/>
                    <a:ext cx="720000" cy="720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6061" w:rsidRDefault="00226061" w:rsidP="007E0D40">
      <w:pPr>
        <w:spacing w:after="0" w:line="240" w:lineRule="auto"/>
      </w:pPr>
      <w:r>
        <w:separator/>
      </w:r>
    </w:p>
  </w:footnote>
  <w:footnote w:type="continuationSeparator" w:id="0">
    <w:p w:rsidR="00226061" w:rsidRDefault="00226061" w:rsidP="007E0D4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40" w:rsidRDefault="00226061">
    <w:pPr>
      <w:pStyle w:val="Header"/>
    </w:pPr>
    <w:r>
      <w:rPr>
        <w:noProof/>
        <w:lang w:eastAsia="fr-CH"/>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95704" o:spid="_x0000_s2050" type="#_x0000_t75" style="position:absolute;margin-left:0;margin-top:0;width:453.6pt;height:301.8pt;z-index:-251657216;mso-position-horizontal:center;mso-position-horizontal-relative:margin;mso-position-vertical:center;mso-position-vertical-relative:margin" o:allowincell="f">
          <v:imagedata r:id="rId1" o:title="Ministère d'Etat- Hôtel de Bourgogne- Premier Ministr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40" w:rsidRDefault="00226061">
    <w:pPr>
      <w:pStyle w:val="Header"/>
    </w:pPr>
    <w:r>
      <w:rPr>
        <w:noProof/>
        <w:lang w:eastAsia="fr-CH"/>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95705" o:spid="_x0000_s2051" type="#_x0000_t75" style="position:absolute;margin-left:0;margin-top:0;width:453.6pt;height:301.8pt;z-index:-251656192;mso-position-horizontal:center;mso-position-horizontal-relative:margin;mso-position-vertical:center;mso-position-vertical-relative:margin" o:allowincell="f">
          <v:imagedata r:id="rId1" o:title="Ministère d'Etat- Hôtel de Bourgogne- Premier Ministre" gain="19661f" blacklevel="22938f"/>
          <w10:wrap anchorx="margin" anchory="margin"/>
        </v:shape>
      </w:pict>
    </w:r>
    <w:r w:rsidR="007E0D40">
      <w:rPr>
        <w:noProof/>
        <w:lang w:eastAsia="fr-CH"/>
      </w:rPr>
      <w:drawing>
        <wp:inline distT="0" distB="0" distL="0" distR="0" wp14:anchorId="1A5D0CA0">
          <wp:extent cx="720000" cy="720000"/>
          <wp:effectExtent l="0" t="0" r="4445" b="4445"/>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pic:spPr>
              </pic:pic>
            </a:graphicData>
          </a:graphic>
        </wp:inline>
      </w:drawing>
    </w:r>
    <w:r w:rsidR="00887226">
      <w:t xml:space="preserve">          </w:t>
    </w:r>
    <w:r w:rsidR="00745B00">
      <w:rPr>
        <w:noProof/>
        <w:lang w:eastAsia="fr-CH"/>
      </w:rPr>
      <w:drawing>
        <wp:inline distT="0" distB="0" distL="0" distR="0">
          <wp:extent cx="720000" cy="720000"/>
          <wp:effectExtent l="0" t="0" r="4445" b="4445"/>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mmission.jpg"/>
                  <pic:cNvPicPr preferRelativeResize="0"/>
                </pic:nvPicPr>
                <pic:blipFill>
                  <a:blip r:embed="rId3"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sidR="00887226">
      <w:t xml:space="preserve">          </w:t>
    </w:r>
    <w:r w:rsidR="00887226">
      <w:rPr>
        <w:noProof/>
        <w:lang w:eastAsia="fr-CH"/>
      </w:rPr>
      <w:drawing>
        <wp:inline distT="0" distB="0" distL="0" distR="0">
          <wp:extent cx="1080000" cy="720000"/>
          <wp:effectExtent l="0" t="0" r="6350" b="4445"/>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go du gouvernement.JPG"/>
                  <pic:cNvPicPr preferRelativeResize="0"/>
                </pic:nvPicPr>
                <pic:blipFill>
                  <a:blip r:embed="rId4">
                    <a:extLst>
                      <a:ext uri="{28A0092B-C50C-407E-A947-70E740481C1C}">
                        <a14:useLocalDpi xmlns:a14="http://schemas.microsoft.com/office/drawing/2010/main" val="0"/>
                      </a:ext>
                    </a:extLst>
                  </a:blip>
                  <a:stretch>
                    <a:fillRect/>
                  </a:stretch>
                </pic:blipFill>
                <pic:spPr>
                  <a:xfrm>
                    <a:off x="0" y="0"/>
                    <a:ext cx="1080000" cy="720000"/>
                  </a:xfrm>
                  <a:prstGeom prst="rect">
                    <a:avLst/>
                  </a:prstGeom>
                </pic:spPr>
              </pic:pic>
            </a:graphicData>
          </a:graphic>
        </wp:inline>
      </w:drawing>
    </w:r>
    <w:r w:rsidR="00887226">
      <w:t xml:space="preserve">          </w:t>
    </w:r>
    <w:r w:rsidR="00887226">
      <w:rPr>
        <w:noProof/>
        <w:lang w:eastAsia="fr-CH"/>
      </w:rPr>
      <w:drawing>
        <wp:inline distT="0" distB="0" distL="0" distR="0" wp14:anchorId="4FBE460B">
          <wp:extent cx="1080000" cy="720000"/>
          <wp:effectExtent l="0" t="0" r="6350" b="4445"/>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80000" cy="720000"/>
                  </a:xfrm>
                  <a:prstGeom prst="rect">
                    <a:avLst/>
                  </a:prstGeom>
                  <a:noFill/>
                </pic:spPr>
              </pic:pic>
            </a:graphicData>
          </a:graphic>
        </wp:inline>
      </w:drawing>
    </w:r>
    <w:r w:rsidR="00887226">
      <w:t xml:space="preserve">          </w:t>
    </w:r>
    <w:r w:rsidR="007E0D40">
      <w:rPr>
        <w:noProof/>
        <w:lang w:eastAsia="fr-CH"/>
      </w:rPr>
      <w:drawing>
        <wp:inline distT="0" distB="0" distL="0" distR="0" wp14:anchorId="59E8FC4E">
          <wp:extent cx="720000" cy="720000"/>
          <wp:effectExtent l="0" t="0" r="4445" b="4445"/>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pic:spPr>
              </pic:pic>
            </a:graphicData>
          </a:graphic>
        </wp:inline>
      </w:drawing>
    </w:r>
  </w:p>
  <w:p w:rsidR="00CE75F4" w:rsidRDefault="00CE75F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D40" w:rsidRDefault="00226061">
    <w:pPr>
      <w:pStyle w:val="Header"/>
    </w:pPr>
    <w:r>
      <w:rPr>
        <w:noProof/>
        <w:lang w:eastAsia="fr-CH"/>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95703" o:spid="_x0000_s2049" type="#_x0000_t75" style="position:absolute;margin-left:0;margin-top:0;width:453.6pt;height:301.8pt;z-index:-251658240;mso-position-horizontal:center;mso-position-horizontal-relative:margin;mso-position-vertical:center;mso-position-vertical-relative:margin" o:allowincell="f">
          <v:imagedata r:id="rId1" o:title="Ministère d'Etat- Hôtel de Bourgogne- Premier Ministre"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F55FB1"/>
    <w:multiLevelType w:val="hybridMultilevel"/>
    <w:tmpl w:val="C4325394"/>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isplayBackgroundShape/>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0D40"/>
    <w:rsid w:val="00226061"/>
    <w:rsid w:val="004749F2"/>
    <w:rsid w:val="004F5FE5"/>
    <w:rsid w:val="006B1B62"/>
    <w:rsid w:val="00745B00"/>
    <w:rsid w:val="007E0D40"/>
    <w:rsid w:val="00887226"/>
    <w:rsid w:val="008C7014"/>
    <w:rsid w:val="00905DE5"/>
    <w:rsid w:val="00BC4A3A"/>
    <w:rsid w:val="00CE75F4"/>
    <w:rsid w:val="00DE1C8F"/>
    <w:rsid w:val="00F506A7"/>
    <w:rsid w:val="00FF79AB"/>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0D40"/>
    <w:pPr>
      <w:tabs>
        <w:tab w:val="center" w:pos="4536"/>
        <w:tab w:val="right" w:pos="9072"/>
      </w:tabs>
      <w:spacing w:after="0" w:line="240" w:lineRule="auto"/>
    </w:pPr>
  </w:style>
  <w:style w:type="character" w:customStyle="1" w:styleId="HeaderChar">
    <w:name w:val="Header Char"/>
    <w:basedOn w:val="DefaultParagraphFont"/>
    <w:link w:val="Header"/>
    <w:uiPriority w:val="99"/>
    <w:rsid w:val="007E0D40"/>
  </w:style>
  <w:style w:type="paragraph" w:styleId="Footer">
    <w:name w:val="footer"/>
    <w:basedOn w:val="Normal"/>
    <w:link w:val="FooterChar"/>
    <w:uiPriority w:val="99"/>
    <w:unhideWhenUsed/>
    <w:rsid w:val="007E0D40"/>
    <w:pPr>
      <w:tabs>
        <w:tab w:val="center" w:pos="4536"/>
        <w:tab w:val="right" w:pos="9072"/>
      </w:tabs>
      <w:spacing w:after="0" w:line="240" w:lineRule="auto"/>
    </w:pPr>
  </w:style>
  <w:style w:type="character" w:customStyle="1" w:styleId="FooterChar">
    <w:name w:val="Footer Char"/>
    <w:basedOn w:val="DefaultParagraphFont"/>
    <w:link w:val="Footer"/>
    <w:uiPriority w:val="99"/>
    <w:rsid w:val="007E0D40"/>
  </w:style>
  <w:style w:type="paragraph" w:styleId="BalloonText">
    <w:name w:val="Balloon Text"/>
    <w:basedOn w:val="Normal"/>
    <w:link w:val="BalloonTextChar"/>
    <w:uiPriority w:val="99"/>
    <w:semiHidden/>
    <w:unhideWhenUsed/>
    <w:rsid w:val="007E0D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0D40"/>
    <w:rPr>
      <w:rFonts w:ascii="Tahoma" w:hAnsi="Tahoma" w:cs="Tahoma"/>
      <w:sz w:val="16"/>
      <w:szCs w:val="16"/>
    </w:rPr>
  </w:style>
  <w:style w:type="paragraph" w:styleId="ListParagraph">
    <w:name w:val="List Paragraph"/>
    <w:basedOn w:val="Normal"/>
    <w:uiPriority w:val="34"/>
    <w:qFormat/>
    <w:rsid w:val="006B1B62"/>
    <w:pPr>
      <w:ind w:left="720"/>
      <w:contextualSpacing/>
    </w:pPr>
  </w:style>
  <w:style w:type="character" w:styleId="Hyperlink">
    <w:name w:val="Hyperlink"/>
    <w:basedOn w:val="DefaultParagraphFont"/>
    <w:uiPriority w:val="99"/>
    <w:unhideWhenUsed/>
    <w:rsid w:val="006B1B62"/>
    <w:rPr>
      <w:color w:val="0000FF" w:themeColor="hyperlink"/>
      <w:u w:val="single"/>
    </w:rPr>
  </w:style>
  <w:style w:type="table" w:styleId="LightList-Accent2">
    <w:name w:val="Light List Accent 2"/>
    <w:basedOn w:val="TableNormal"/>
    <w:uiPriority w:val="61"/>
    <w:rsid w:val="00745B00"/>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0D40"/>
    <w:pPr>
      <w:tabs>
        <w:tab w:val="center" w:pos="4536"/>
        <w:tab w:val="right" w:pos="9072"/>
      </w:tabs>
      <w:spacing w:after="0" w:line="240" w:lineRule="auto"/>
    </w:pPr>
  </w:style>
  <w:style w:type="character" w:customStyle="1" w:styleId="HeaderChar">
    <w:name w:val="Header Char"/>
    <w:basedOn w:val="DefaultParagraphFont"/>
    <w:link w:val="Header"/>
    <w:uiPriority w:val="99"/>
    <w:rsid w:val="007E0D40"/>
  </w:style>
  <w:style w:type="paragraph" w:styleId="Footer">
    <w:name w:val="footer"/>
    <w:basedOn w:val="Normal"/>
    <w:link w:val="FooterChar"/>
    <w:uiPriority w:val="99"/>
    <w:unhideWhenUsed/>
    <w:rsid w:val="007E0D40"/>
    <w:pPr>
      <w:tabs>
        <w:tab w:val="center" w:pos="4536"/>
        <w:tab w:val="right" w:pos="9072"/>
      </w:tabs>
      <w:spacing w:after="0" w:line="240" w:lineRule="auto"/>
    </w:pPr>
  </w:style>
  <w:style w:type="character" w:customStyle="1" w:styleId="FooterChar">
    <w:name w:val="Footer Char"/>
    <w:basedOn w:val="DefaultParagraphFont"/>
    <w:link w:val="Footer"/>
    <w:uiPriority w:val="99"/>
    <w:rsid w:val="007E0D40"/>
  </w:style>
  <w:style w:type="paragraph" w:styleId="BalloonText">
    <w:name w:val="Balloon Text"/>
    <w:basedOn w:val="Normal"/>
    <w:link w:val="BalloonTextChar"/>
    <w:uiPriority w:val="99"/>
    <w:semiHidden/>
    <w:unhideWhenUsed/>
    <w:rsid w:val="007E0D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0D40"/>
    <w:rPr>
      <w:rFonts w:ascii="Tahoma" w:hAnsi="Tahoma" w:cs="Tahoma"/>
      <w:sz w:val="16"/>
      <w:szCs w:val="16"/>
    </w:rPr>
  </w:style>
  <w:style w:type="paragraph" w:styleId="ListParagraph">
    <w:name w:val="List Paragraph"/>
    <w:basedOn w:val="Normal"/>
    <w:uiPriority w:val="34"/>
    <w:qFormat/>
    <w:rsid w:val="006B1B62"/>
    <w:pPr>
      <w:ind w:left="720"/>
      <w:contextualSpacing/>
    </w:pPr>
  </w:style>
  <w:style w:type="character" w:styleId="Hyperlink">
    <w:name w:val="Hyperlink"/>
    <w:basedOn w:val="DefaultParagraphFont"/>
    <w:uiPriority w:val="99"/>
    <w:unhideWhenUsed/>
    <w:rsid w:val="006B1B62"/>
    <w:rPr>
      <w:color w:val="0000FF" w:themeColor="hyperlink"/>
      <w:u w:val="single"/>
    </w:rPr>
  </w:style>
  <w:style w:type="table" w:styleId="LightList-Accent2">
    <w:name w:val="Light List Accent 2"/>
    <w:basedOn w:val="TableNormal"/>
    <w:uiPriority w:val="61"/>
    <w:rsid w:val="00745B00"/>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uxpol.eu" TargetMode="External"/><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luxpol.eu"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demos@uni.lu" TargetMode="External"/><Relationship Id="rId4" Type="http://schemas.openxmlformats.org/officeDocument/2006/relationships/settings" Target="settings.xml"/><Relationship Id="rId9" Type="http://schemas.openxmlformats.org/officeDocument/2006/relationships/hyperlink" Target="mailto:demos@uni.lu"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9.jpg"/><Relationship Id="rId2" Type="http://schemas.openxmlformats.org/officeDocument/2006/relationships/image" Target="media/image8.jpg"/><Relationship Id="rId1" Type="http://schemas.openxmlformats.org/officeDocument/2006/relationships/image" Target="media/image7.png"/><Relationship Id="rId5" Type="http://schemas.openxmlformats.org/officeDocument/2006/relationships/image" Target="media/image11.gif"/><Relationship Id="rId4"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703</Words>
  <Characters>3867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Philippe POIRIER</dc:creator>
  <cp:lastModifiedBy>Philippe POIRIER</cp:lastModifiedBy>
  <cp:revision>5</cp:revision>
  <cp:lastPrinted>2012-05-25T12:51:00Z</cp:lastPrinted>
  <dcterms:created xsi:type="dcterms:W3CDTF">2012-05-21T07:13:00Z</dcterms:created>
  <dcterms:modified xsi:type="dcterms:W3CDTF">2012-05-25T12:51:00Z</dcterms:modified>
</cp:coreProperties>
</file>